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871e" w14:textId="d4a8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закупках зерна в государственные ресурсы из урожая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1997 г. N 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пополнения и обновления государственных ресурсов зерна и продуктов его переработки в 1997 году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Программу государственных закупок зерна из урожая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Закупки зерна в государственные ресурсы из урожая 1997 года в объеме 187 тыс. тонн произвести за счет ассигнований из республиканского бюджета в сумме 2 (два) млрд. тенге закрытому акционерному обществу "Продовольственная контрактная корпорация" двумя траншами: первый в сумме 1 млрд. тенге - в апреле по графику, второй в сумме 1 млрд. тенге - в июне-июле 1997 года по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Закрытому акционерному обществу "Продовольственная контрактная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тендер среди зерновых компаний по каждой области на право участия в закупках зерна в государственные ресурсы из урожая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заключение договоров с зерновыми компаниями-победителями тендера на поставку в государственные ресурсы зерна из урожая 1997 года под гарантии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зерновые компании размещают заказ на закупку зерна в государственные ресурсы в районах и хозяйствах, способных обеспечить выращивание в текущем году гарантированного урожая зерна для поставки его в государственные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зерновые компании самостоятельно заключают договоры на поставку горюче-смазочных материалов, семян, техники, оборудования, запасных частей и комплектующих, средств химической защиты растений, удобрений и других материальных ресурсов под государственные закупки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третий - в редакции постановления Правительства РК от 28 мая 1997 г. N 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P970894_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Закрытому акционерному обществу "Продовольственная контрактная корпорация", Министерству сельского хозяйства Республики Казахстан, акимам областей и районов обеспечить в 1997 году полный возврат в государственные ресурсы ранее выданных зерновых ссуд и погашение других задолженностей по зерну не позднее 1 декабря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Одобрена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24 марта 1997 г. N 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закупок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из урожая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Закрытое акционерное общество "Продовольственная контрактная корпорация" (далее - Корпорация) в целях пополнения и обновления государственных ресурсов зерна и продуктов его переработки осуществляет закупку зерна из урожая 1997 года в объеме 187 тыс. тонн в зачетном весе. Закупка осуществляется за счет ассигнований из республиканского бюджета в сумме 2 (два) млрд. тенге двумя траншами: первый в сумме 1 млрд. тенге - в апреле по графику, второй в сумме 1 млрд. тенге - в июне-июле 1997 года по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Закупочные цены устанавливаются за 1 тонну зерна в зачетном весе в размере не выше: для мягкой пшеницы 3 класса - 130 долларов США, пшеницы яровой для семенных целей - 195, гречихи 1 класса - 160, риса 2 класса - 190, ржи (группа А) - 125 долларов США у заготовителей на линейных элеваторах в момент закладки на хранение,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налога на добавленную стоимость. Закупочные цены на зерно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культур, сортов и другого качества определяются Корпорацией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с Министерством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Намерения Правительства Республики Казахстан по закупке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продовольственного зерна в государственные ресурсы из урожая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по областям: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(тыс.тонн)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!Объем   !  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!закупок,!--------------------------------------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!всего   !пшеница 3 класса!рис   !гречиха!рожь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     ! мягких сортов  !2     !3      !группы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     !----------------!класса!класса !А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     !всего  !из них  !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     !       !семена  !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 45      45       5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    13       -       -       -       8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Кокшетауская            38      38       5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Кустанайская            56      56      10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Кзыл-Ординская           5       -       -       5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    30      30      20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 187     169      20       5       8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Корпорация определяет состав комиссий и проводит тендер среди зерновых компаний каждой области на право участия в закупках зерна в государственные ресурсы из урожая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Корпорация заключает договоры с зерновыми компаниями - победителями тендера на поставку зерна в государственные ресурсы. Компании, выигравшие тендер, самостоятельно заключают договоры с сельскохозяйственными товаропроизводителями на поставку зерна в государственные ресурсы из урожая 1997 года, а также с нефтеперерабатывающими и нефтедобывающими предприятиями республики на приобретение горюче-смазочных материалов под государственные закупки зерна на условиях франко-вагон. Корпорация согласно данным договорам производит оплату за указанные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условиям тендера зерно должно быть переписано на Корпорацию согласно условиям договора не позднее 1 декабря 1997 года с размещением на линейных элеваторах, определенных Корпорацией, и одновременным заключением договоров между Корпорацией и элеваторами на его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