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6044" w14:textId="fe66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июля 1996 г. N 847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1997 г. N 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8
июля 1996 г. N 847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P960847_ </w:t>
      </w:r>
      <w:r>
        <w:rPr>
          <w:rFonts w:ascii="Times New Roman"/>
          <w:b w:val="false"/>
          <w:i w:val="false"/>
          <w:color w:val="000000"/>
          <w:sz w:val="28"/>
        </w:rPr>
        <w:t>
  "О мерах по повышению качества и
дальнейшему развитию юридического образования в Республике
Казахстан" (САПП Республики Казахстан, 1996 г., N 30, ст. 270)
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абзацы второй и четвертый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 силу пункт 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пункты 4 - 8 считать пунктами 3 - 7.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