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501ee" w14:textId="46501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основных направлениях по улучшению условий и охраны труда в отраслях экономики Республики Казахстан на 1997-2000 годы</w:t>
      </w:r>
    </w:p>
    <w:p>
      <w:pPr>
        <w:spacing w:after="0"/>
        <w:ind w:left="0"/>
        <w:jc w:val="both"/>
      </w:pPr>
      <w:r>
        <w:rPr>
          <w:rFonts w:ascii="Times New Roman"/>
          <w:b w:val="false"/>
          <w:i w:val="false"/>
          <w:color w:val="000000"/>
          <w:sz w:val="28"/>
        </w:rPr>
        <w:t>Постановление Правительства Республики Казахстан от 21 января 1997 г. N 89</w:t>
      </w:r>
    </w:p>
    <w:p>
      <w:pPr>
        <w:spacing w:after="0"/>
        <w:ind w:left="0"/>
        <w:jc w:val="left"/>
      </w:pPr>
      <w:r>
        <w:rPr>
          <w:rFonts w:ascii="Times New Roman"/>
          <w:b w:val="false"/>
          <w:i w:val="false"/>
          <w:color w:val="000000"/>
          <w:sz w:val="28"/>
        </w:rPr>
        <w:t>
</w:t>
      </w:r>
      <w:r>
        <w:rPr>
          <w:rFonts w:ascii="Times New Roman"/>
          <w:b w:val="false"/>
          <w:i w:val="false"/>
          <w:color w:val="000000"/>
          <w:sz w:val="28"/>
        </w:rPr>
        <w:t>
          Правительство Республики Казахстан постановляет:
</w:t>
      </w:r>
      <w:r>
        <w:br/>
      </w:r>
      <w:r>
        <w:rPr>
          <w:rFonts w:ascii="Times New Roman"/>
          <w:b w:val="false"/>
          <w:i w:val="false"/>
          <w:color w:val="000000"/>
          <w:sz w:val="28"/>
        </w:rPr>
        <w:t>
          1. Одобрить прилагаемые Основные направления по улучшению
условий и охраны труда в отраслях экономики Республики Казахстан на
1997-2000 годы.
</w:t>
      </w:r>
      <w:r>
        <w:br/>
      </w:r>
      <w:r>
        <w:rPr>
          <w:rFonts w:ascii="Times New Roman"/>
          <w:b w:val="false"/>
          <w:i w:val="false"/>
          <w:color w:val="000000"/>
          <w:sz w:val="28"/>
        </w:rPr>
        <w:t>
          2. Министерствам, государственным комитетам, иным центральным
и местным исполнительным органам:
</w:t>
      </w:r>
      <w:r>
        <w:br/>
      </w:r>
      <w:r>
        <w:rPr>
          <w:rFonts w:ascii="Times New Roman"/>
          <w:b w:val="false"/>
          <w:i w:val="false"/>
          <w:color w:val="000000"/>
          <w:sz w:val="28"/>
        </w:rPr>
        <w:t>
          при формировании индикативных планов социально-экономического
развития республики, регионов и отраслей экономики максимально
учитывать мероприятия, предусмотренные в Основных направлениях по
улучшению условий и охраны труда в отраслях экономики Республики
Казахстан на 1997-2000 годы;
</w:t>
      </w:r>
      <w:r>
        <w:br/>
      </w:r>
      <w:r>
        <w:rPr>
          <w:rFonts w:ascii="Times New Roman"/>
          <w:b w:val="false"/>
          <w:i w:val="false"/>
          <w:color w:val="000000"/>
          <w:sz w:val="28"/>
        </w:rPr>
        <w:t>
          завершить разработку нормативной документации по охране труда и
технической безопасности на производстве в период до 2000 года;
</w:t>
      </w:r>
      <w:r>
        <w:br/>
      </w:r>
      <w:r>
        <w:rPr>
          <w:rFonts w:ascii="Times New Roman"/>
          <w:b w:val="false"/>
          <w:i w:val="false"/>
          <w:color w:val="000000"/>
          <w:sz w:val="28"/>
        </w:rPr>
        <w:t>
          ежегодно, не позднее 15 февраля, представлять информацию о
реализации Основных направлений по улучшению условий и охраны труда
в отраслях экономики Республики Казахстан на 1997-2000 годы в
Министерство труда и социальной защиты населения Республики
Казахстан.
</w:t>
      </w:r>
      <w:r>
        <w:br/>
      </w:r>
      <w:r>
        <w:rPr>
          <w:rFonts w:ascii="Times New Roman"/>
          <w:b w:val="false"/>
          <w:i w:val="false"/>
          <w:color w:val="000000"/>
          <w:sz w:val="28"/>
        </w:rPr>
        <w:t>
          3. Министерству труда и социальной защиты населения Республики
Казахстан обеспечить представление информации о ходе выполнения
настоящего постановления Правительству Республики Казахстан к 1
апреля по итогам каждого года.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Первый заместитель
      Премьер-Министра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Одобрены
</w:t>
      </w:r>
      <w:r>
        <w:br/>
      </w:r>
      <w:r>
        <w:rPr>
          <w:rFonts w:ascii="Times New Roman"/>
          <w:b w:val="false"/>
          <w:i w:val="false"/>
          <w:color w:val="000000"/>
          <w:sz w:val="28"/>
        </w:rPr>
        <w:t>
                                постановлением Правительства
                                    Республики Казахстан
                                 от 21 января 1997 г. N 89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Основные направления
</w:t>
      </w:r>
      <w:r>
        <w:br/>
      </w:r>
      <w:r>
        <w:rPr>
          <w:rFonts w:ascii="Times New Roman"/>
          <w:b w:val="false"/>
          <w:i w:val="false"/>
          <w:color w:val="000000"/>
          <w:sz w:val="28"/>
        </w:rPr>
        <w:t>
                      по улучшению условий и охраны труда в отраслях
</w:t>
      </w:r>
      <w:r>
        <w:br/>
      </w:r>
      <w:r>
        <w:rPr>
          <w:rFonts w:ascii="Times New Roman"/>
          <w:b w:val="false"/>
          <w:i w:val="false"/>
          <w:color w:val="000000"/>
          <w:sz w:val="28"/>
        </w:rPr>
        <w:t>
                    экономики Республики Казахстан на 1997-2000 годы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Введение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Основные направления по улучшению условий и охраны труда в
отраслях экономики Республики Казахстан на 1997-2000 годы
разработаны в соответствии с постановлением Кабинета Министров
Республики Казахстан от 17 декабря 1993 г. N 1270  
</w:t>
      </w:r>
      <w:r>
        <w:rPr>
          <w:rFonts w:ascii="Times New Roman"/>
          <w:b w:val="false"/>
          <w:i w:val="false"/>
          <w:color w:val="000000"/>
          <w:sz w:val="28"/>
        </w:rPr>
        <w:t xml:space="preserve"> P931270_ </w:t>
      </w:r>
      <w:r>
        <w:rPr>
          <w:rFonts w:ascii="Times New Roman"/>
          <w:b w:val="false"/>
          <w:i w:val="false"/>
          <w:color w:val="000000"/>
          <w:sz w:val="28"/>
        </w:rPr>
        <w:t>
  "О
реализации постановления Верховного Совета Республики Казахстан от
22 января 1993 г. N 1915-ХII "О введении в действие Закона
Республики Казахстан "Об охране труда".
</w:t>
      </w:r>
      <w:r>
        <w:br/>
      </w:r>
      <w:r>
        <w:rPr>
          <w:rFonts w:ascii="Times New Roman"/>
          <w:b w:val="false"/>
          <w:i w:val="false"/>
          <w:color w:val="000000"/>
          <w:sz w:val="28"/>
        </w:rPr>
        <w:t>
          Основные направления предусматривают обеспечение благоприятных
условий труда на производстве, предупреждение и профилактику
производственного травматизма, сохранение жизни и здоровья человека
в процессе труда за счет подготовки и реализации правовых,
организационно-технических и социально-экономических мер.
</w:t>
      </w:r>
      <w:r>
        <w:br/>
      </w:r>
      <w:r>
        <w:rPr>
          <w:rFonts w:ascii="Times New Roman"/>
          <w:b w:val="false"/>
          <w:i w:val="false"/>
          <w:color w:val="000000"/>
          <w:sz w:val="28"/>
        </w:rPr>
        <w:t>
          Как показывают статистические данные, в отраслях экономики
Республики Казахстан в условиях, не отвечающих
санитарно-гигиеническим нормативам, занято 13,5% всех работников,
ежегодно на производстве происходит около 15 тыс. несчастных
случаев, при этом погибает в среднем 600 человек, из них более 70% -
в организациях и хозяйствах агропромышленного комплекса,
строительства, транспорта, энергетики, промышленности и торговли.
Неуклонно растет уровень профессиональной заболеваемости.
Недопустимо высоки социальные и материальные последствия несчастных
случаев и профессиональных заболеваний.
</w:t>
      </w:r>
      <w:r>
        <w:br/>
      </w:r>
      <w:r>
        <w:rPr>
          <w:rFonts w:ascii="Times New Roman"/>
          <w:b w:val="false"/>
          <w:i w:val="false"/>
          <w:color w:val="000000"/>
          <w:sz w:val="28"/>
        </w:rPr>
        <w:t>
          Ежегодно производственный травматизм становится причиной
инвалидности 1,5-2,0 тыс. человек. Вследствие травм не выходят на
работу ежедневно 2-3 тыс. человек. На выплату льгот и компенсаций в
1995 году выделено более 15,0 млрд. тенге (приложение 1, таблицы
1-5).
</w:t>
      </w:r>
      <w:r>
        <w:br/>
      </w:r>
      <w:r>
        <w:rPr>
          <w:rFonts w:ascii="Times New Roman"/>
          <w:b w:val="false"/>
          <w:i w:val="false"/>
          <w:color w:val="000000"/>
          <w:sz w:val="28"/>
        </w:rPr>
        <w:t>
          Сложившееся положение с охраной труда является следствием
неудовлетворительной реализации в республике Закона Республики
Казахстан  
</w:t>
      </w:r>
      <w:r>
        <w:rPr>
          <w:rFonts w:ascii="Times New Roman"/>
          <w:b w:val="false"/>
          <w:i w:val="false"/>
          <w:color w:val="000000"/>
          <w:sz w:val="28"/>
        </w:rPr>
        <w:t xml:space="preserve"> Z933000_ </w:t>
      </w:r>
      <w:r>
        <w:rPr>
          <w:rFonts w:ascii="Times New Roman"/>
          <w:b w:val="false"/>
          <w:i w:val="false"/>
          <w:color w:val="000000"/>
          <w:sz w:val="28"/>
        </w:rPr>
        <w:t>
  "Об охране труда". Во всех отраслях экономики
наблюдается резкое сокращение затрат на охрану труда, сворачивается
капитальное строительство, техническое перевооружение, снижается
уровень технической оснащенности производств. Организации крайне
недостаточно обеспечиваются приборами безопасности,
санитарно-бытовыми помещениями, спецодеждой, средствами
индивидуальной защиты.
</w:t>
      </w:r>
      <w:r>
        <w:br/>
      </w:r>
      <w:r>
        <w:rPr>
          <w:rFonts w:ascii="Times New Roman"/>
          <w:b w:val="false"/>
          <w:i w:val="false"/>
          <w:color w:val="000000"/>
          <w:sz w:val="28"/>
        </w:rPr>
        <w:t>
          Это обусловлено тем, что износ основных производственных фондов
в промышленности составил 46,6%, на транспорте - 37,5%, в
машиностроении - 47,6%. Ослаблено внимание к вопросам
профессиональной подготовки, переподготовки и повышения квалификации
специалистов по охране труда. Из-за отсутствия финансирования
имеющиеся в ряде отраслевых министерств институты повышения
квалификации бездействуют, сокращены программы обучения и часы,
отводимые на изучение дисциплины "Охрана труда" в высших учебных
заведениях. На грани закрытия Казахский государственный
научно-исследовательский институт по безопасности работ в горной
промышленности (КазНИИБГП), Казахский научно-исследовательский
институт охраны труда и экологии в АПК при Министерстве науки -
Академии наук Республики Казахстан.
</w:t>
      </w:r>
      <w:r>
        <w:br/>
      </w:r>
      <w:r>
        <w:rPr>
          <w:rFonts w:ascii="Times New Roman"/>
          <w:b w:val="false"/>
          <w:i w:val="false"/>
          <w:color w:val="000000"/>
          <w:sz w:val="28"/>
        </w:rPr>
        <w:t>
          Большие затруднения испытывает Казахский
научно-исследовательский институт гигиены и профессиональных
заболеваний. Указанные институты выполняют отдельные работы по
договорам с организациями, не занимаясь фундаментальными
исследованиями в области охраны труда.
</w:t>
      </w:r>
      <w:r>
        <w:br/>
      </w:r>
      <w:r>
        <w:rPr>
          <w:rFonts w:ascii="Times New Roman"/>
          <w:b w:val="false"/>
          <w:i w:val="false"/>
          <w:color w:val="000000"/>
          <w:sz w:val="28"/>
        </w:rPr>
        <w:t>
          В условиях распада существовавшей ранее государственной системы
управления и контроля за охраной труда наблюдается резкое ослабление
профилактической работы непосредственно в организациях, повсеместно
снижается уровень трудовой и производственной дисциплины.
Несовершенна и еще не стала предметом государственной политики
система социальной защиты в этой сфере в правовом, организационном
и экономическом отношениях. Становятся нормой, особенно в
негосударственных секторах экономики, многочисленные нарушения прав
работников на охрану труда, на возмещение ущерба, причиненного им
увечьем или профессиональным заболеванием.
</w:t>
      </w:r>
      <w:r>
        <w:br/>
      </w:r>
      <w:r>
        <w:rPr>
          <w:rFonts w:ascii="Times New Roman"/>
          <w:b w:val="false"/>
          <w:i w:val="false"/>
          <w:color w:val="000000"/>
          <w:sz w:val="28"/>
        </w:rPr>
        <w:t>
          Вследствие того, что коренное улучшение условий, охраны труда в
отраслях экономики возможно лишь при осуществлении целого комплекса
правовых, организационных, технических и других мер, и разработаны
Основные направления по улучшению условий и охраны труда в отраслях
экономики Республики Казахстан на 1997-2000 годы для успешной
реализации Закона Республики Казахстан "Об охране труда".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 Правовое и нормативное обеспечение охраны труда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Главной целью мероприятий данного раздела является
совершенствование правовой и нормативной базы для обеспечения
реализации Закона Республики Казахстан  
</w:t>
      </w:r>
      <w:r>
        <w:rPr>
          <w:rFonts w:ascii="Times New Roman"/>
          <w:b w:val="false"/>
          <w:i w:val="false"/>
          <w:color w:val="000000"/>
          <w:sz w:val="28"/>
        </w:rPr>
        <w:t xml:space="preserve"> Z933000_ </w:t>
      </w:r>
      <w:r>
        <w:rPr>
          <w:rFonts w:ascii="Times New Roman"/>
          <w:b w:val="false"/>
          <w:i w:val="false"/>
          <w:color w:val="000000"/>
          <w:sz w:val="28"/>
        </w:rPr>
        <w:t>
  "Об охране труда"
(приложение 2). В их числе предусмотрены меры, усиливающие
ответственность работодателей за улучшение условий и охраны труда,
государственные гарантии права на охрану труда и необходимый
уровень социальной защиты работников, участвующих в трудовом
процессе.
</w:t>
      </w:r>
      <w:r>
        <w:br/>
      </w:r>
      <w:r>
        <w:rPr>
          <w:rFonts w:ascii="Times New Roman"/>
          <w:b w:val="false"/>
          <w:i w:val="false"/>
          <w:color w:val="000000"/>
          <w:sz w:val="28"/>
        </w:rPr>
        <w:t>
          В течение 1997-2000 годов запланированы мероприятия по
пересмотру действующих и разработке новых актов центральных
исполнительных органов по охране труда.
</w:t>
      </w:r>
      <w:r>
        <w:br/>
      </w:r>
      <w:r>
        <w:rPr>
          <w:rFonts w:ascii="Times New Roman"/>
          <w:b w:val="false"/>
          <w:i w:val="false"/>
          <w:color w:val="000000"/>
          <w:sz w:val="28"/>
        </w:rPr>
        <w:t>
          Одновременно предусматривается переработка межотраслевых и
отраслевых правил, инструкций, положений и других руководящих
документов по охране труда, утвержденных министерствами и
ведомствами бывшего СССР, многие из которых утратили свое правовое
значение, не соответствуют современным требованиям.
</w:t>
      </w:r>
      <w:r>
        <w:br/>
      </w:r>
      <w:r>
        <w:rPr>
          <w:rFonts w:ascii="Times New Roman"/>
          <w:b w:val="false"/>
          <w:i w:val="false"/>
          <w:color w:val="000000"/>
          <w:sz w:val="28"/>
        </w:rPr>
        <w:t>
          По специальным программам и графикам будет проводиться
разработка стандартов Республики Казахстан в области безопасности
труда, гигиенических нормативов, санитарных норм и правил,
гигиенических требований к организации технологических процессов и
производственному оборудованию.
</w:t>
      </w:r>
      <w:r>
        <w:br/>
      </w:r>
      <w:r>
        <w:rPr>
          <w:rFonts w:ascii="Times New Roman"/>
          <w:b w:val="false"/>
          <w:i w:val="false"/>
          <w:color w:val="000000"/>
          <w:sz w:val="28"/>
        </w:rPr>
        <w:t>
          Предстоит разработать государственную систему сертификации
качества производства, обеспечивающую безопасность труда.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 Техническое обеспечение профилактики
</w:t>
      </w:r>
      <w:r>
        <w:br/>
      </w:r>
      <w:r>
        <w:rPr>
          <w:rFonts w:ascii="Times New Roman"/>
          <w:b w:val="false"/>
          <w:i w:val="false"/>
          <w:color w:val="000000"/>
          <w:sz w:val="28"/>
        </w:rPr>
        <w:t>
                                    производственного травматизма и
</w:t>
      </w:r>
      <w:r>
        <w:br/>
      </w:r>
      <w:r>
        <w:rPr>
          <w:rFonts w:ascii="Times New Roman"/>
          <w:b w:val="false"/>
          <w:i w:val="false"/>
          <w:color w:val="000000"/>
          <w:sz w:val="28"/>
        </w:rPr>
        <w:t>
                                        профессиональных заболеваний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Техническое обеспечение профилактики травматизма
предусматривает осуществление комплекса инженерно-технических
мероприятий по перевооружению и реконструкции действующих
производств, направленных на сокращение доли ручного и тяжелого
физического труда, повышения уровня безопасности и гигиены труда.
На период 1997-2000 годов на техническое перевооружение и
реконструкцию организации всех форм собственности должны
предусмотреть собственные средства, обеспечивающие улучшение
санитарно-гигиенической обстановки на производстве: повышение
уровня пожаро-, взрывобезопасности, снижение уровня запыленности,
загазованности, шума и вибрации на рабочих местах до нормативных
требований.
</w:t>
      </w:r>
      <w:r>
        <w:br/>
      </w:r>
      <w:r>
        <w:rPr>
          <w:rFonts w:ascii="Times New Roman"/>
          <w:b w:val="false"/>
          <w:i w:val="false"/>
          <w:color w:val="000000"/>
          <w:sz w:val="28"/>
        </w:rPr>
        <w:t>
          Заинтересованными министерствами, организациями всех форм
собственности будут проведены исследования по конструированию новых
машин и механизмов с улучшенными санитарно-гигиеническими
характеристиками. Намечается разработать и использовать новые
методы и средства, обеспечивающие безопасность работ с источниками
ионизирующих излучений, защиту людей от влияния статического
электричества, а также эффективное проветривание, улавливание и
удаление вредных веществ из рабочей зоны. Основными направлениями
предусматривается перечень оборудования, необходимого для
организаций Республики Казахстан (приложение 3).
</w:t>
      </w:r>
      <w:r>
        <w:br/>
      </w:r>
      <w:r>
        <w:rPr>
          <w:rFonts w:ascii="Times New Roman"/>
          <w:b w:val="false"/>
          <w:i w:val="false"/>
          <w:color w:val="000000"/>
          <w:sz w:val="28"/>
        </w:rPr>
        <w:t>
          Организациями всех форм собственности должно уделяться внимание
строительству новых и расширению имеющихся санитарно-бытовых
помещений, выпуску средств индивидуальной защиты в действующих
организациях (приложения 4, 5).
</w:t>
      </w:r>
      <w:r>
        <w:br/>
      </w:r>
      <w:r>
        <w:rPr>
          <w:rFonts w:ascii="Times New Roman"/>
          <w:b w:val="false"/>
          <w:i w:val="false"/>
          <w:color w:val="000000"/>
          <w:sz w:val="28"/>
        </w:rPr>
        <w:t>
          Будет предусмотрен комплекс инженерно-технических мер по
безопасности и охране труда в производственных организациях обществ
инвалидов, слепых, глухих, на протезно-ортопедических заводах, в
лечебно-производственных мастерских при домах-интернатах, а также
в организациях с обычными условиями труда, применяющих труд
инвалидов. Последние будут обеспечены специально оборудованными
рабочими местами со свободным доступом и пользованием ими. Кроме
того, будут разработаны и внедрены специальные приспособления для
посещения и использования инвалидами объектов социальной
инфраструктуры.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III. Научное обеспечение охраны труда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Главной целью мероприятий раздела является создание в
республике необходимой научно-технической базы с целью расширения
объема научных исследований в области охраны труда (приложение 6).
</w:t>
      </w:r>
      <w:r>
        <w:br/>
      </w:r>
      <w:r>
        <w:rPr>
          <w:rFonts w:ascii="Times New Roman"/>
          <w:b w:val="false"/>
          <w:i w:val="false"/>
          <w:color w:val="000000"/>
          <w:sz w:val="28"/>
        </w:rPr>
        <w:t>
          Основные направления предусматривают осуществить следующие
мероприятия:
</w:t>
      </w:r>
      <w:r>
        <w:br/>
      </w:r>
      <w:r>
        <w:rPr>
          <w:rFonts w:ascii="Times New Roman"/>
          <w:b w:val="false"/>
          <w:i w:val="false"/>
          <w:color w:val="000000"/>
          <w:sz w:val="28"/>
        </w:rPr>
        <w:t>
          изучить сохранившийся потенциал научных кадров и
научно-исследовательской базы в специализированных организациях в
области охраны труда для определения их деятельности с учетом
специализации;
</w:t>
      </w:r>
      <w:r>
        <w:br/>
      </w:r>
      <w:r>
        <w:rPr>
          <w:rFonts w:ascii="Times New Roman"/>
          <w:b w:val="false"/>
          <w:i w:val="false"/>
          <w:color w:val="000000"/>
          <w:sz w:val="28"/>
        </w:rPr>
        <w:t>
          организовать на базе одного из действующих институтов по охране
труда Республиканский центр по координации научных исследований в
области охраны труда в пределах выделенных ассигнований;
</w:t>
      </w:r>
      <w:r>
        <w:br/>
      </w:r>
      <w:r>
        <w:rPr>
          <w:rFonts w:ascii="Times New Roman"/>
          <w:b w:val="false"/>
          <w:i w:val="false"/>
          <w:color w:val="000000"/>
          <w:sz w:val="28"/>
        </w:rPr>
        <w:t>
          разработать до 2000 года целевую программу
научно-исследовательских работ по охране труда с привлечением ученых
различных направлений для обеспечения высокого научного уровня
исследований и интеграции науки с производством.
</w:t>
      </w:r>
      <w:r>
        <w:br/>
      </w:r>
      <w:r>
        <w:rPr>
          <w:rFonts w:ascii="Times New Roman"/>
          <w:b w:val="false"/>
          <w:i w:val="false"/>
          <w:color w:val="000000"/>
          <w:sz w:val="28"/>
        </w:rPr>
        <w:t>
          Результаты исследований должны быть использованы организациями
всех форм собственности при проектировании и объектов,
конструировании машин, механизмов, оборудования, разработке
технологических процессов, организации производства и труда.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IV. Профессиональная подготовка специалистов
</w:t>
      </w:r>
      <w:r>
        <w:br/>
      </w:r>
      <w:r>
        <w:rPr>
          <w:rFonts w:ascii="Times New Roman"/>
          <w:b w:val="false"/>
          <w:i w:val="false"/>
          <w:color w:val="000000"/>
          <w:sz w:val="28"/>
        </w:rPr>
        <w:t>
                                        и обучение по охране труда.
</w:t>
      </w:r>
      <w:r>
        <w:br/>
      </w:r>
      <w:r>
        <w:rPr>
          <w:rFonts w:ascii="Times New Roman"/>
          <w:b w:val="false"/>
          <w:i w:val="false"/>
          <w:color w:val="000000"/>
          <w:sz w:val="28"/>
        </w:rPr>
        <w:t>
                                              Профессиональный отбор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Анализ причин несчастных случаев на производстве показывает,
что более половины из них происходит вследствие низкой
профессиональной подготовки, слабого знания или полного незнания
пострадавшими правил по охране труда, методов безопасного ведения
работ, а также недостаточного уровня знаний в этой области
руководителей и инженерно-технических работников организаций. Это
обусловлено тем, что в настоящее время в республике практически
отсутствует система образования по охране труда. В системе высшей
школы наблюдается тенденция к уменьшению часов, отводимых на
изучение дисциплины "Охрана труда", ликвидация лабораторного
практикума, замене экзаменов по курсу на зачет, что вызвано
недостаточным финансированием, слабым техническим оснащением
лабораторий, отсутствием научно-педагогических кадров. Прекращены
работы по подготовке и переподготовке специалистов по охране труда
отраслевыми министерствами и ведомствами, практически приостановлена
работа действовавших ранее институтов повышения квалификации. Не
выполняются принятые по данной проблеме постановления Правительства.
</w:t>
      </w:r>
      <w:r>
        <w:br/>
      </w:r>
      <w:r>
        <w:rPr>
          <w:rFonts w:ascii="Times New Roman"/>
          <w:b w:val="false"/>
          <w:i w:val="false"/>
          <w:color w:val="000000"/>
          <w:sz w:val="28"/>
        </w:rPr>
        <w:t>
          Основными направлениями предусматривается организация
подготовки специалистов по охране труда в вузах республики в рамках
государственного заказа. В настоящее время по специальности
"Эргономика и охрана труда" подготовка студентов проводится в
Казахской архитектурно-строительной академии, Восточно-Казахстанском
техническом университете, Карагандинском техническом университете.
Определен перечень высших учебных заведений и центров, где будет
организовано повышение квалификации специалистов различных отраслей
экономики.
</w:t>
      </w:r>
      <w:r>
        <w:br/>
      </w:r>
      <w:r>
        <w:rPr>
          <w:rFonts w:ascii="Times New Roman"/>
          <w:b w:val="false"/>
          <w:i w:val="false"/>
          <w:color w:val="000000"/>
          <w:sz w:val="28"/>
        </w:rPr>
        <w:t>
          Министерством образования разрабатывается государственный
стандарт высшего образования, предусматривающий специальность
"Эргономика и охрана труда" со значительным расширением объема
учебных часов. Будет разработана и введена в действие система
программированного обучения безопасным приемам труда и методов
психологической подготовки работников, занятых в особо опасных
работах. Важное значение придается вопросам профессионального отбора,
особенно при выполнении работ с повышенной опасностью (приложение 7).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V. Формирование механизма стимулирования
</w:t>
      </w:r>
      <w:r>
        <w:br/>
      </w:r>
      <w:r>
        <w:rPr>
          <w:rFonts w:ascii="Times New Roman"/>
          <w:b w:val="false"/>
          <w:i w:val="false"/>
          <w:color w:val="000000"/>
          <w:sz w:val="28"/>
        </w:rPr>
        <w:t>
                              деятельности работодателей по созданию
</w:t>
      </w:r>
      <w:r>
        <w:br/>
      </w:r>
      <w:r>
        <w:rPr>
          <w:rFonts w:ascii="Times New Roman"/>
          <w:b w:val="false"/>
          <w:i w:val="false"/>
          <w:color w:val="000000"/>
          <w:sz w:val="28"/>
        </w:rPr>
        <w:t>
                                здоровых и безопасных условий труда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 новых условиях хозяйствования обеспечить эффективное
управление охраной труда без применения экономических рычагов
практически невозможно. В связи с этим становится актуальной задача
создания экономического механизма воздействия на хозяйствующие
субъекты, который бы стимулировал их деятельность в области
улучшения условий труда и обеспечения его безопасности.
</w:t>
      </w:r>
      <w:r>
        <w:br/>
      </w:r>
      <w:r>
        <w:rPr>
          <w:rFonts w:ascii="Times New Roman"/>
          <w:b w:val="false"/>
          <w:i w:val="false"/>
          <w:color w:val="000000"/>
          <w:sz w:val="28"/>
        </w:rPr>
        <w:t>
          В соответствии с Законом Республики Казахстан "Об охране
труда" намечена разработка ряда законодательных и нормативных актов
по экономической ответственности организаций за необеспечение
требований по охране труда, за выпуск и сбыт продукции
производственного назначения, не отвечающей нормативным требованиям,
за вред, причиненный работникам увечьем, профессиональным
заболеванием либо иным повреждением здоровья. Предусматриваются
меры привлечения должностных лиц к административной ответственности и
наложения штрафов на организации. В проекте - подготовка нормативного
акта по возмещению специализированными и проектно-конструкторскими
организациями ущерба за разработку проектов средств производства и
новой технологии с нарушениями норм и требований охраны труда.
</w:t>
      </w:r>
      <w:r>
        <w:br/>
      </w:r>
      <w:r>
        <w:rPr>
          <w:rFonts w:ascii="Times New Roman"/>
          <w:b w:val="false"/>
          <w:i w:val="false"/>
          <w:color w:val="000000"/>
          <w:sz w:val="28"/>
        </w:rPr>
        <w:t>
          Для реализации мер экономического воздействия на работодателя
необходима система классификации организаций по классам
производственного риска, что позволит ввести дифференцированные
тарифы страховых взносов в зависимости от состояния условий труда и
уровня производственного травматизма.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VI. Ожидаемые результаты реализации Основных
</w:t>
      </w:r>
      <w:r>
        <w:br/>
      </w:r>
      <w:r>
        <w:rPr>
          <w:rFonts w:ascii="Times New Roman"/>
          <w:b w:val="false"/>
          <w:i w:val="false"/>
          <w:color w:val="000000"/>
          <w:sz w:val="28"/>
        </w:rPr>
        <w:t>
                                                        направлений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Мероприятия Основных направлений ориентированы на профилактику
производственного травматизма и профессиональной заболеваемости,
создание на производстве здоровых и безопасных условий труда. В
результате их реализации ожидается значительное снижение воздействия
вредных и опасных производственных факторов на работающих за счет
реконструкции и технического перевооружения производства и повышения
заинтересованности и ответственности работодателей в создании
здоровых и безопасных условий труда.
</w:t>
      </w:r>
      <w:r>
        <w:br/>
      </w:r>
      <w:r>
        <w:rPr>
          <w:rFonts w:ascii="Times New Roman"/>
          <w:b w:val="false"/>
          <w:i w:val="false"/>
          <w:color w:val="000000"/>
          <w:sz w:val="28"/>
        </w:rPr>
        <w:t>
          Осуществление мероприятий Основных направлений позволит:
</w:t>
      </w:r>
      <w:r>
        <w:br/>
      </w:r>
      <w:r>
        <w:rPr>
          <w:rFonts w:ascii="Times New Roman"/>
          <w:b w:val="false"/>
          <w:i w:val="false"/>
          <w:color w:val="000000"/>
          <w:sz w:val="28"/>
        </w:rPr>
        <w:t>
          создать с учетом требований рыночной экономики принципиально
новую законодательную и нормативную базу обеспечения охраны труда;
</w:t>
      </w:r>
      <w:r>
        <w:br/>
      </w:r>
      <w:r>
        <w:rPr>
          <w:rFonts w:ascii="Times New Roman"/>
          <w:b w:val="false"/>
          <w:i w:val="false"/>
          <w:color w:val="000000"/>
          <w:sz w:val="28"/>
        </w:rPr>
        <w:t>
          отладить экономический и правовой механизм воздействия в области
охраны труда государственных органов управления и предпринимателей;
</w:t>
      </w:r>
      <w:r>
        <w:br/>
      </w:r>
      <w:r>
        <w:rPr>
          <w:rFonts w:ascii="Times New Roman"/>
          <w:b w:val="false"/>
          <w:i w:val="false"/>
          <w:color w:val="000000"/>
          <w:sz w:val="28"/>
        </w:rPr>
        <w:t>
          создать необходимую базу для профилактики производственного
травматизма и профессиональной заболеваемости, повысить технический
уровень производства как одного из главных условий улучшения охраны
труда;
</w:t>
      </w:r>
      <w:r>
        <w:br/>
      </w:r>
      <w:r>
        <w:rPr>
          <w:rFonts w:ascii="Times New Roman"/>
          <w:b w:val="false"/>
          <w:i w:val="false"/>
          <w:color w:val="000000"/>
          <w:sz w:val="28"/>
        </w:rPr>
        <w:t>
          обеспечить расширение объема научных исследований в области
охраны труда и внедрение научных достижений в производство;
</w:t>
      </w:r>
      <w:r>
        <w:br/>
      </w:r>
      <w:r>
        <w:rPr>
          <w:rFonts w:ascii="Times New Roman"/>
          <w:b w:val="false"/>
          <w:i w:val="false"/>
          <w:color w:val="000000"/>
          <w:sz w:val="28"/>
        </w:rPr>
        <w:t>
          восстановить систему подготовки и повышения квалификации
специалистов по охране труда и инженерно-технических работников,
повысить эффективность профессионального отбора и обучения по охране
труда;
</w:t>
      </w:r>
      <w:r>
        <w:br/>
      </w:r>
      <w:r>
        <w:rPr>
          <w:rFonts w:ascii="Times New Roman"/>
          <w:b w:val="false"/>
          <w:i w:val="false"/>
          <w:color w:val="000000"/>
          <w:sz w:val="28"/>
        </w:rPr>
        <w:t>
          организовать в республике, одновременно с приобретением из
других государств, производство новых технических средств и приборов
безопасности и контроля;
</w:t>
      </w:r>
      <w:r>
        <w:br/>
      </w:r>
      <w:r>
        <w:rPr>
          <w:rFonts w:ascii="Times New Roman"/>
          <w:b w:val="false"/>
          <w:i w:val="false"/>
          <w:color w:val="000000"/>
          <w:sz w:val="28"/>
        </w:rPr>
        <w:t>
          наладить выпуск и улучшить обеспечение работающих спецодеждой,
спецобувью и другими средствами индивидуальной защиты, организовать
строительство новых и расширение действующих санитарно-бытовых
помещений для трудящихся.
</w:t>
      </w:r>
      <w:r>
        <w:br/>
      </w:r>
      <w:r>
        <w:rPr>
          <w:rFonts w:ascii="Times New Roman"/>
          <w:b w:val="false"/>
          <w:i w:val="false"/>
          <w:color w:val="000000"/>
          <w:sz w:val="28"/>
        </w:rPr>
        <w:t>
          Как показывают ориентировочные расчеты, реализация намеченных
мероприятий позволит уменьшить численность работающих в условиях,
не отвечающих санитарно-гигиеническим нормативам. В экономическом
плане результаты реализации Основных направлений проявятся в
</w:t>
      </w:r>
      <w:r>
        <w:rPr>
          <w:rFonts w:ascii="Times New Roman"/>
          <w:b w:val="false"/>
          <w:i w:val="false"/>
          <w:color w:val="000000"/>
          <w:sz w:val="28"/>
        </w:rPr>
        <w:t>
</w:t>
      </w:r>
    </w:p>
    <w:p>
      <w:pPr>
        <w:spacing w:after="0"/>
        <w:ind w:left="0"/>
        <w:jc w:val="left"/>
      </w:pPr>
      <w:r>
        <w:rPr>
          <w:rFonts w:ascii="Times New Roman"/>
          <w:b w:val="false"/>
          <w:i w:val="false"/>
          <w:color w:val="000000"/>
          <w:sz w:val="28"/>
        </w:rPr>
        <w:t>
значительном сокращении непроизводительных потерь рабочего времени,
доплат и компенсаций за ущерб здоровью и за работу во вредных
условиях труда, уменьшении расходов на лечение и реабилитацию
пострадавших на производстве.
                                            Приложение 1
                                             Таблица 1
         Численность работников, занятых в неблагоприятных
                    условиях труда (за 1995 год)
ДДДДДДДДДДДДДДДДДДДДДДДДДДДДДДДДДДДДДДДДДДДДДДДДДДДДДДДДДДДДДДДДДДДДД
     Область    і  Отрасль  і Списочная    і     Условия труда
                і           ічисленность   іДДДДДДДДДДДДДДДДДДДДДДДДД
                і           і(тыс. чел.)   іработники, ірабочие места
                і           іДДДДДДДДДДДДДДізанятые в  іс неблагопри-
                і           івсего ів том  інеблагопри-іятными
                і           і      ічисле  іятных      іусловиями
                і           і      ірабочиеіусловиях   ітруда (тыс.
                і           і      і       ітруда (тыс.іед.)
                і           і      і       ічел.)      і
ДДДДДДДДДДДДДДДДДДДДДДДДДДДДДДДДДДДДДДДДДДДДДДДДДДДДДДДДДДДДДДДДДДДДД
       1        і     2     і   3  і   4   і    5      і       6
ДДДДДДДДДДДДДДДДДДДДДДДДДДДДДДДДДДДДДДДДДДДДДДДДДДДДДДДДДДДДДДДДДДДДД
Республика
Казахстан                   3600,8  2472,4   486,3      190,9
                 1. Промыш-
                 ленность   1351,8  1042,7   343,6      129,5
                 2. Транс-
                 порт и
                 связь       598,5   427,0    33,3       12,0
                 3. Строи-
                 тельство    344,2   263,7    38,2       16,7
                 4. Совхозы  663,1   544,9    22,0       15,7
                 5. Здраво-
                 охранение   643,2   194,1    49,2       17,0
Акмолинская                  255,2   181,5    21,4        8,3
Актюбинская                  155,3   105,1    10,8        4,2
Алматинская                  121,3    83,6     6,5        2,1
г. Алматы                    247,5   152,5    18,4        7,8
Атырауская                   111,6    79,8     8,8        2,2
Восточно-
Казахстанская                215,7   147,0    59,0       33,9
Жамбылская                   201,0   135,5    16,5        6,3
Жезказганская                139,9   106,2    26,7        8,1
Западно-
Казахстанская                 94,2    59,0    12,1        2,3
Карагандинская               353,3   259,9   101,7       44,8
Кзыл-Ординская               100,1    65,1     4,6        4,1
Кокшетауская                 195,2   140,0    15,6        8,0
Кустанайская                 224,7   160,1    28,2       12,7
Мангистауская                 97,0    63,8    18,9        6,1
Павлодарская                 276,5   185,4    59,7       16,5
Северо-
Казахстанская                175,9   118,7    17,1        4,9
Семипалатинская              108,5    70,8    21,5        5,0
Талдыкорганская               85,7    53,3     7,3        2,5
Тургайская                    75,3    51,5     6,6        4,7
Южно-
Казахстанская                356,6   245,9    25,0        6,3
                                            Таблица 2
        Льготы и компенсации в отраслях экономики республики
                           (за 1995 год)
ДДДДДДДДДДДДДДДДДДДДДДДДДДДДДДДДДДДДДДДДДДДДДДДДДДДДДДДДДДДДДДДДДДДДД
     Область    і  Отрасль  і      Льготы и компенсации
                і           іДДДДДДДДДДДДДДДДДДДДДДДДДДДДДДДДДДДДДДДД
                і           іДополни-іПраво на льготные  іОбщая сумма
                і           ітельные і     пенсии        ізатрат на
                і           іотпуска,іДДДДДДДДДДДДДДДДДДДільготы и
                і           ітыс.    іпо Спискуіпо Спискуікомпенсации,
                і           ічел.    іN 1, тыс.іN 2, тыс.імлн. тенге
                і           і        ічел.     ічел.     і
                і           і        і         і         і
ДДДДДДДДДДДДДДДДДДДДДДДДДДДДДДДДДДДДДДДДДДДДДДДДДДДДДДДДДДДДДДДДДДДДД
       1        і     2     і   3    і     4   і    5    і     6
ДДДДДДДДДДДДДДДДДДДДДДДДДДДДДДДДДДДДДДДДДДДДДДДДДДДДДДДДДДДДДДДДДДДДД
Республика
Казахстан                    783,5    127,1     223,6     15250,8
                 1. Промыш-
                 ленность    494,1    112,1     164,3     13002,4
                 2. Транс-
                 порт и
                 связь       107,7      3,3      22,0       756,9
                 3. Строи-
                 тельство     71,8      6,3      25,6       792,0
                 4. Совхозы   17,7      1,1       1,7       209,7
                 5. Здраво-
                 охранение    92,2      4,3      10,0       489,8
Акмолинская                   38,5      4,2      13,1      7843,2
Актюбинская                   31,5      3,7       6,8       788,4
Алматинская                   11,0      0,1       2,4        79,6
г. Алматы                     39,8      3,1      10,7         3,8
Атырауская                    14,0      0,9       5,6       542,0
Восточно-
Казахстанская                104,7     21,5      20,3      1070,8
Жамбылская                    37,8      4,3       6,9       184,2
Жезказганская                 47,1     15,5      15,1       738,2
Западно-
Казахстанская                 15,7      0,7       5,1       178,4
Карагандинская               138,9     38,9      46,9      1046,7
Кзыл-Ординская                14,1      0,4       1,4       232,6
Кокшетауская                  19,9      1,2       4,4       120,3
Кустанайская                  48,8      7,1      18,6       306,6
Мангистауская                 33,4      6,3      11,8       553,9
Павлодарская                  78,6      4,7      29,1       633,4
Северо-
Казахстанская                 25,6      0,7       4,3       265,2
Семипалатинская               20,8      1,9       5,2       124,1
Талдыкорганская               11,5      2,6       3,1        82,2
Тургайская                     6,7      0,1       1,8        53,6
Южно-
Казахстанская                 45,2      8,9      11,0       403,6
                                                Таблица 3
            Травматизм на производстве (1990-1995 годы)
ДДДДДДДДДДДДДДДДДДДДДДДДДДДДДДДДДДДДДДДДДДДДДДДДДДДДДДДДДДДДДДДДДДДДД
Год  іСписо- іЧисло іВ т. іКоли- іЧислоіЧислоіСред-іМате- іЗатраты на
     ічная   іпост- іч. соічест- інес- інес- іняя  іриаль-іулучшение
     ічислен-ірада- ісмер-іво    ічаст-ічаст-іпро- іные   іусловий
     іность  івших  ітель-ідней  іных  іных  ідол- іпосле-ітруда на
     ірабо-  іпри   іным  інетру-іслу- іслу- іжите-ідствияіпроизвод-
     ітающих,інесча-іисхо-ідоспо-ічаев ічаев ільно-інесча-істве, млн.
     ітыс.   істных ідом, ісобно-іна   ісо   ість  істных ітенге
     ічел.   іслу-  ічел. істи,  і1000 ісме- інет- іслуча-і
     і       ічаях, і     ітыс.  ірабо-ірте- ірудо-іев,   і
     і       ічел.  і     ічело- ітаю- ільныміспо- імлн.  і
     і       і      і     івеко- іщих  іисхо-ісоб- ітенге і
     і       і      і     ідней  і     ідом  іностиі      і
     і       і      і     і      і     іна   іот   і      і
     і       і      і     і      і     і1000 іодно-і      і
     і       і      і     і      і     ірабо-іго   і      і
     і       і      і     і      і     ітаю- інес- і      і
     і       і      і     і      і     іщих  ічаст-і      і
     і       і      і     і      і     і     іного і      і
     і       і      і     і      і     і     іслу- і      і
     і       і      і     і      і     і     ічая, і      і
     і       і      і     і      і     і     ідней і      і
ДДДДДДДДДДДДДДДДДДДДДДДДДДДДДДДДДДДДДДДДДДДДДДДДДДДДДДДДДДДДДДДДДДДДД
1990  6460,5  38279  1004  1032,2  5,9  0,155  26,7  13,8
&lt;*&gt;
  345,5
&lt;*&gt;
1991  6404,3  36151   925  1031,6  5,6  0,144  28,5  20,6
&lt;*&gt;
  526,3
&lt;*&gt;
1992  6073,7  31888   920   907,8  5,3  0,151  28,5 252,3
&lt;*&gt;
 5418,1
&lt;*&gt;
1993  5736,4  25982   894   950,2  4,5  0,156  36,9  11,5     174,3
1994  5080,6  18496   784   634,1  3,4  0,149  34,2  90,0    2711,5
1995  4663,0  13511   549   564,4  2,9  0,118  41,7  1419,4  4110,7
     Сноска. В млн. рублей.
                                           Таблица 4
           Количество пострадавших при несчастных случаях
                 на производстве (включая погибших)
                     в разрезе областей (чел.)
ДДДДДДДДДДДДДДДДДДДДДДДДДДДДДДДДДДДДДДДДДДДДДДДДДДДДДДДДДДДДДДДДДДДД
        Область          і       Всего        і На 1000 работающих
                         іДДДДДДДДДДДДДДДДДДДДіДДДДДДДДДДДДДДДДДДДДД
                         і 1993 і 1994 і 1995 і 1993 і 1994 і 1995
                         і год  і год  і год  і год  і год  і год
ДДДДДДДДДДДДДДДДДДДДДДДДДДДДДДДДДДДДДДДДДДДДДДДДДДДДДДДДДДДДДДДДДДДД
Республика Казахстан     25982   18478  13511   4,5    3,44  2,89
Акмолинская               2178    1429   1198   6,5    4,73  3,99
Актюбинская               1057     675    463   4,0    2,87  2,13
Алматинская                743     519    234   3,1    2,48  1,16
г. Алматы                  937     646    488   2,4    1,76  1,25
Атырауская                 190     169    145   1,3    0,85  0,99
Восточно-Казахстанская    1802    1265   1163   5,2    3,92  3,93
Жамбылская                 690     603    359   2,2    1,73  1,48
Жезказганская              457     362    438   2,8    2,26  3,05
Западно-Казахстанская     1187     830    571   4,9    3,80  2,91
Карагандинская            5014    4310   3117   9,4    9,40  7,09
Кзыл-Ординская             173      67     93   1,0    0,48  0,44
Кокшетауская              1591    1117   1034   6,5    4,88  4,92
Кустанайская              2117    1454    983   5,0    3,77  2,85
Мангистауская              226     128    154   1,7    1,24  1,55
Павлодарская              1552    1084    839   4,4    3,57  3,07
Северо-Казахстанская      2258    1752    882   9,5    5,53  4,67
Семипалатинская           1258     938    555   4,6    3,31  3,29
Талдыкорганская           1223     402    225   4,7    1,98  1,26
Тургайская                 665     353    298   7,1    3,85  3,17
Южно-Казахстанская         660     375    272   1,2    0,77  0,66
                                           Таблица 5
             Количество погибших при несчастных случаях
             на производстве в разрезе областей (чел.)
ДДДДДДДДДДДДДДДДДДДДДДДДДДДДДДДДДДДДДДДДДДДДДДДДДДДДДДДДДДДДДДДДДДДД
        Область          і       Всего        і На 1000 работающих
                         іДДДДДДДДДДДДДДДДДДДДіДДДДДДДДДДДДДДДДДДДДД
                         і 1993 і 1994 і 1995 і 1993 і 1994 і 1995
                         і год  і год  і год  і год  і год  і год
ДДДДДДДДДДДДДДДДДДДДДДДДДДДДДДДДДДДДДДДДДДДДДДДДДДДДДДДДДДДДДДДДДДДД
Республика Казахстан      894    784    549    0,156  0,149  0,118
Акмолинская                60     38     40    0,178  0,125  0,133
Актюбинская                58     52     26    0,213  0,190  0,119
Алматинская                24     47     20    0,100  0,213  0,099
г. Алматы                  51     38     22    0,130  0,149  0,056
Атырауская                 36     18     21    0,243  0,120  0,143
Восточно-Казахстанская     49     36     33    0,140  0,110  0,112
Жамбылская                 24     35     19    0,078  0,127  0,078
Жезказганская              48     43     26    0,295  0,340  0,182
Западно-Казахстанская      36     35      9    0,150  0,163  0,046
Карагандинская            116    122     80    0,219  0,275  0,182
Кзыл-Ординская             19     20      4    0,110  0,161  0,032
Кокшетауская               40     16     21    0,164  0,080  0,100
Кустанайская               60     63     55    0,143  0,170  0,159
Мангистауская              19     21      6    0,142  0,180  0,061
Павлодарская               63     46     47    0,179  0,155  0,172
Северо-Казахстанская       26     25     25    0,109  0,111  0,132
Семипалатинская            40     39     28    0,221  0,160  0,165
Талдыкорганская            24     25     19    0,092  0,130  0,107
Тургайская                 39     18     21    0,418  0,196  0,223
Южно-Казахстанская         62     47     27    0,109  0,098  0,066
                                         Приложение 2
              Мероприятия по подготовке исполнительных
                и нормативных актов по охране труда
ДДДДДДДДДДДДДДДДДДДДДДДДДДДДДДДДДДДДДДДДДДДДДДДДДДДДДДДДДДДДДДДДДДДДД
          Мероприятие             і  Ответственные за    іСрок
                                  і    исполнение        іисполнения,
                                  і                      ігод
ДДДДДДДДДДДДДДДДДДДДДДДДДДДДДДДДДДДДДДДДДДДДДДДДДДДДДДДДДДДДДДДДДДДДД
               1                  і           2          і     3
ДДДДДДДДДДДДДДДДДДДДДДДДДДДДДДДДДДДДДДДДДДДДДДДДДДДДДДДДДДДДДДДДДДДДД
       1. Разработать и внести на рассмотрение и утверждение
                        исполнительные акты:
Положение о безопасности в         Минпромторг, Минтруда   1997
промышленности                     и соцзащиты
Положение об опасных веществах     Минздрав                1997
Положение об отраслевых            Заинтересованные        1997
военизированных горноспасательных, министерства, ведомства
противофонтанных и
газоспасательных частях
    2. Разработать и утвердить нормативные акты по охране труда,
    обеспечивающие правовые основы безопасности производственной
                           деятельности:
Список производства, работ,        Минтруда и соцзащиты,   1997-1998
профессий, должностей и            Минздрав
показателей, дающих право на
льготное пенсионное обеспечение
(Списки N 1 и 2)
Типовые отраслевые нормы           Минтруда и соцзащиты,   2000
бесплатной выдачи рабочим и        Минздрав,
служащим спецодежды, спецобуви     заинтересованные
и других средств индивидуальной    министерства, ведомства
защиты
Список производств, профессий и    То же                   1997-1998
работ с тяжелыми и вредными
условиями труда, на которых
запрещается применение труда
женщин
Список производств, профессий и    Минтруда и соцзащиты,   1998
работ с тяжелыми и вредными        Минздрав
условиями труда, на которых
запрещается применение труда
лиц моложе 18 лет
Список производств, профессий и    Минтруда и соцзащиты,   1997-2000
должностей с вредными условиями    Минздрав
труда, работа в которых дает
право на дополнительный отпуск
и сокращенный рабочий день
Перечень производств, профессий и  Минздрав, Минтруда и    1998
должностей, работа в которых дает  соцзащиты,
право на бесплатное получение      заинтересованные
лечебно-профилактического питания  министерства,
в связи с особо вредными           ведомства
условиями труда
Положение о порядке классификации  Минтруда и соцзащиты,   1997-1998
предприятий по классам             Минздрав, Совет
производственного риска для        Федерации профсоюзов
дифференциации тарифов страховых
взносов при социальном
страховании работающих от
несчастных случаев на
производстве и профессиональных
заболеваний
Подготовить и внести в             МВД                     1998
законодательном порядке проект
положения о лицензировании работ
и услуг, связанных с обеспечением
пожарной безопасности
Положение о порядке подготовки,    Минтруда и соцзащиты,   1997
переподготовки и повышения         Минздрав,
квалификации специалистов в        Минобразования
области охраны труда
Положение о порядке производства,  Минтруда и соцзащиты,   1997
продажи, использования и           Минздрав, Госстандарт
утилизации вредных и опасных
химических веществ
       3. Пересмотреть действующие и разработать новые нормы
                     и правила по охране труда:
стандарты Республики Казахстан в   Заинтересованные        1997-2000
области безопасности труда         министерства, ведомства,
                                   предприятия
санитарные правила и нормы,        Минздрав,               1997-1998
гигиенические требования к         заинтересованные
организации технологических        министерства, ведомства
процессов, оборудованию,
инструментам
гигиенические нормативы допустимых То же                   1997-1998
доз воздействия физических,
химических, биологических
факторов производственной среды
правила электробезопасности        Минэнергоугольпром      1997-1998
правила по охране труда,           Минтруда и соцзащиты,   1997-2000
положения, инструкции,             Минздрав
методические указания,
рекомендации и другие
нормативные документы по
условиям и охране труда
межотраслевого назначения
                                               Приложение 3
           Перечень оборудования и приборов безопасности
ДДДДДДДДДДДДДДДДДДДДДДДДДДДДДДДДДДДДДДДДДДДДДДДДДДДДДДДДДДДДДДДДДДДДД
 N і        Наименование оборудования, приборов безопасности
п/пі
ДДДДДДДДДДДДДДДДДДДДДДДДДДДДДДДДДДДДДДДДДДДДДДДДДДДДДДДДДДДДДДДДДДДДД
 1 і                                 2
ДДДДДДДДДДДДДДДДДДДДДДДДДДДДДДДДДДДДДДДДДДДДДДДДДДДДДДДДДДДДДДДДДДДДД
1   Противопожарное оборудование:
    полугайки Богданова Д-51-120 мм;
    переходники Д-51-77 мм;
    заглушки Д-51-77 мм;
    стволы пожарные РС-70, РСК-50;
    комплектующие к огнетушителям ОПУ-2, ОПУ-5, ОЕПО-100;
    барашки к вентилям запорным;
    разъемы для приборов ОМУ-РГ-9;
    колонки пожарные, гидроэлеваторы, пеносмесители ПС-5, заборные
    сетки, насосы ПН-40У, огнетушители
2   Приборы для взятия проб воздуха АМ-5м и индикаторные трубки для
    определения экспресс-методом концентрации газов, носилки складные
    медицинские
3   Самоходные установки по осмотру и сборке кровли типа СП-18, СП-8,
    шахтные наносные установки
4   Прицепные и парашютные устройства шахтных клетей, скипов, вагонов
    для перевозки людей и ВМ, вентиляторы шахтные, буровые станки
5   Зарядные машины ПМЗШ, шахтные подъемные лебедки, механизмы
    погрузки и разгрузки ВМ типа ЗПВ
6   Прибор защиты напуска шахтных канатов типа "Сигнал-6",
    блокирующие устройства для конвейерных установок, прибор
    защиты от проскальзывания канатов на многоканатных машинах типа
    АЗПК, аппаратура ограничения скорости подъемных машин ЭОС-29/14
7   Приборы производства взрывных работ типа КВП-1/100 м, ПВН-100м,
    ВМК-500, а также контроля взрывной сети типа Р-3043, ИМС-1, ЕМС-1,
    ОКЭД-1 и аппаратуры беспроводного оповещения об аварии типа
    "СУБР" или "Земля-3м"
8   Кислородно-дыхательная аппаратура, в т.ч. респираторы 2- и
    4-часового действия, приборы проверки респираторов УКП-5
9   Электродвигатели для различного горношахтного оборудования,
    краны
10  Приборы КИПиА для горношахтного оборудования
11  Приборы проверки респираторов типа УКП-5
12  Противофонтанное оснащение
13  Средства связи
14  Гидравлические домкраты, ножницы
15  Аккумуляторы для шахтных светильников, питание для средств связи
16  Кислородные баллоны и запорные вентили к ним
17  Кислородные баллоны
18  Кузова машин ВГСЧ и противопожарных
19  Огнетушители пенные и приборы их проверки
20  Корпуса и головки шахтных светильников
21  Манометры
22  Противофонтанное оборудование, лебедки
23  Винтовые натаскиватели
24  Химпоглотитель известковый
25  Автоматический сигнализатор высокого напряжения АСОН,
    ограничитель грузоподъемности ОТП
26  Элементы питания для шахтного интерферометра ШИ-10, ШИ-11
27  Аппаратура централизованного телеконтроля расхода воздуха
    в исходящих струях выемочных участков шахт, опасных по внезапным
    выбросам
28  Аппаратура передачи информации и датчик давления
29  Устройство для плавного разгазирования тупиковых выработок с
    местным автоматизированным управлением
30  Переносный электронный анемометр-секундомер 0,2-20 м/с АЛИМ-1
31  Стенд аэродинамический для проверки датчиков
32  Датчик высоких концентраций метана (до 100%)
33  Аккумуляторная батарея емкостью 12 А/4 для шахтных светильников
    и сигнализаторов метана СМС
34  Переносные сигнализаторы метана СШ-2, Сигнал-2
35  Шахтный интерферометр ШИ-10, ШИ-11
36  Сигнализатор метана СМС
37  Аппаратура контроля проветривания тупиковых выработок
38  Газоанализаторы для горнодобывающих и металлургических
    предприятий
39  Радиостанции УКВ стационарные, автомобильные и переносные
40  Противофонтанная арматура, оборудование устья скважин и
    противовыбросового оборудования
                                         Приложение 4
             Обеспечение трудящихся санитарно-бытовыми
       помещениями, создание центров социальной, медицинской
                  и профессиональной реабилитации
ДДДДДДДДДДДДДДДДДДДДДДДДДДДДДДДДДДДДДДДДДДДДДДДДДДДДДДДДДДДДДДДДДДДДД
 N і      Мероприятие             і  Ответственные за    іСрок
п/пі                              і    исполнение        іисполнения,
   і                              і                      ігод
ДДДіДДДДДДДДДДДДДДДДДДДДДДДДДДДДДДДДДДДДДДДДДДДДДДДДДДДДДДДДДДДДДДДДД
 1 і           2                  і           3          і     4
ДДДДДДДДДДДДДДДДДДДДДДДДДДДДДДДДДДДДДДДДДДДДДДДДДДДДДДДДДДДДДДДДДДДДД
1  Обеспечить строительство новых Заинтересованные         1997-2000
   и расширение действующих       министерства, ведомства,
   санитарно-бытовых помещений на предприятия
   предприятиях и в организациях
2  Подготовить предложения о      Минздрав, Минпромторг,   1997-2000
   создании центров реабилитации  акимы областей,
   рабочих, получивших            г. Алматы
   профессиональные заболевания
3  Подготовить предложения о      Минпромторг,             1997-2000
   создании реабилитационного     Минэнергоугольпром,
   центра для шахтеров и          Минздрав
   горноспасателей в гг.
   Караганде и
   Усть-Каменогорске
4  Подготовить, предложения о     Минздрав, Минпромторг,   1997-2000
   создании в г. Алматы           Минсельхоз
   Республиканского
   профпатологического центра по
   профилактике, диагностике,
   лечению и реабилитации
   профессиональных больных
5  Подготовить предложения о      Минздрав,                1997-2000
   создании реабилитационного     Государственный комитет
   медицинского центра для        по чрезвычайным
   спасателей, войск              ситуациям
   гражданской обороны и лиц,
   принимавших участие в
   ликвидации аварий
6  Обеспечить создание базового   Минтруда и соцзащиты     1997-2000
   научно-методического центра
   по реабилитации инвалидов,
   предусмотрев строительство
   Центра медико-социальной
   реабилитации с клиникой на
   100 коек в г. Алматы
7  Разработать                    Минздрав, Минтруда       1997-2000
   усовершенствованную систему    и соцзащиты
   профилактических медицинских
   осмотров работников в целях
   своевременного установления
   их профессиональной
   пригодности к выполнению
   работ и профилактики
   профессиональных заболеваний
                                               Приложение 5
          Обеспечение работающих спецодеждой и средствами
                 индивидуальной защиты  
ДДДДДДДДДДДДДДДДДДДДДДДДДДДДДДДДДДДДДДДДДДДДДДДДДДДДДДДДДДДДДДДДДДДДД
 N і      Мероприятие             і  Ответственные за    іСрок
п/пі                              і    исполнение        іисполнения,
   і                              і                      ігод
ДДДіДДДДДДДДДДДДДДДДДДДДДДДДДДДДДДДДДДДДДДДДДДДДДДДДДДДДДДДДДДДДДДДДД
 1 і           2                  і           3          і     4
ДДДДДДДДДДДДДДДДДДДДДДДДДДДДДДДДДДДДДДДДДДДДДДДДДДДДДДДДДДДДДДДДДДДДД
1  Разработать Инструкцию о        Минтруда и соцзащиты    1997-1998
   порядке выдачи, хранения,
   использования и
   профилактической обработки
   спецодежды, спецобуви и других
   средств индивидуальной защиты
2  Организовать производство       Казконтракт,            1997-2000
   (приобретение) прогрессивных    заинтересованные
   видов средств индивидуальной    министерства, ведомства
   защиты:
   а) Специальная одежда
   для работающих в условиях
   пониженных температур (тыс.
   компл.);
   для работающих в зоне
   действия электрических
   полей, создаваемых
   электроустановками высокого
   напряжения (тыс. компл.);
   для защиты от повышенных
   температур и теплового
   излучения;
   для защиты от растворов кислот
   различной концентрации;
   для защиты от нефти,
   нефтепродуктов, масел и жиров;
   для защиты от воды и
   нетоксичных веществ;
   для защиты от токсичных
   веществ;
   для защиты от пыли;
   для защиты от интенсивных
   механических воздействий
   б) Средства защиты рук (тыс.
   пар)
   рукавицы
   в) Специальная обувь (тыс.
   пар)
   кожаная;
   резиновая;
   валяная
   г) Овчинно-шубные и меховые
   изделия
   тулупы, полушубки, полупальто
   (тыс. шт.);
   костюмы, куртки, жилеты (тыс.
   шт.);
   шапки, рукавицы, чулки, носки
   д) Предохранительные
   приспособления
   средства защиты головы, лица,
   глаз, органов слуха и дыхания,
   рук, пояса предохранительные
   (тыс. шт.);
   противошумные вкладыши "Беруши"
   (млн. шт.);
   перчатки резиновые, трикотажные
   (тыс. пар);
   комплекты для защиты от
   щелочей и кислот (компл.)
   Примечание. Производство средств индивидуальной защиты
осуществляется по заявкам организаций.
                                      Приложение 6
                            Мероприятия
                по научному обеспечению охраны труда
ДДДДДДДДДДДДДДДДДДДДДДДДДДДДДДДДДДДДДДДДДДДДДДДДДДДДДДДДДДДДДДДДДДДДД
 N і      Мероприятие             і  Ответственные за    іСрок
п/пі                              і    исполнение        іисполнения,
   і                              і                      ігод
ДДДіДДДДДДДДДДДДДДДДДДДДДДДДДДДДДДДДДДДДДДДДДДДДДДДДДДДДДДДДДДДДДДДДД
 1 і           2                  і           3          і     4
ДДДДДДДДДДДДДДДДДДДДДДДДДДДДДДДДДДДДДДДДДДДДДДДДДДДДДДДДДДДДДДДДДДДДД
1   Изучить сохранившийся          Минтруда и соцзащиты,   1997-1998
    потенциал научных кадров и     Минобразования,
    научно-исследовательской базы  Минздрав
    в организациях, занимающихся
    научными разработками в
    области охраны труда,
    определить направление их
    деятельности с учетом
    специализации каждой из этих
    организаций и наличия научных
    кадров
2   Подготовить предложения о      Минтруда и соцзащиты,   1998
    создании на базе действующих   Минздрав, Миннауки -
    институтов по охране труда     Академия наук
    (КазНИИБГП, КазНИИОТиЭ при
    Миннауки - Академии наук,
    НИИ гигиены и профзаболеваний
    при Минздраве)
    Республиканского центра по
    координации научных
    исследований в области охраны
    труда, гигиены и
    профзаболеваний
3   Подготовить предложение о      Минтруда и соцзащиты,   1998
    создании Государственного НИИ  Минздрав
    по охране труда
4   Подготовить предложение по     Минтруда и соцзащиты    1997
    организации издания в
    республике журнала "Охрана
    труда и техническая
    безопасность"
5   Разработать целевую программу  Минтруда и соцзащиты,   1997-2000
    научно-исследовательских       Миннауки - Академия
    работ по охране труда до 2000  наук
    года, предусмотрев в ней
    изучение следующих проблем:
    разработка научных основ       Минтруда и соцзащиты,   1997-2000
    формирования социальной        Миннауки - Академия
    политики в области охраны      наук
    труда с учетом современного
    уровня экономического
    развития отраслей экономики
    и повышения экономической
    самостоятельности организаций
    и регионов
    разработка гигиенических       Минздрав, НИИ           1997-2000
    критериев оценки условий труда гигиены и
    по показателям вредности и     профзаболеваний,
    опасности факторов             КарГМИ
    производственной среды
    разработка и внедрение         КазНИИБГП, Минтруда и   1997
    системы программированного     соцзащиты,
    обучения безопасным приемам    Минобразования,
    труда и методов                Минздрав,
    психологической подготовки     заинтересованные
    различных категорий            министерства, ведомства
    трудящихся к безопасной
    работе
    разработка Методического       КазНИИБГП, Минтруда и   1997-1998
    руководства по оценки и        соцзащиты, Минздрав
    расчету экономического ущерба
    от несчастных случаев, аварий
    и профзаболеваний
    разработка методологии         Минтруда и соцзащиты,   1997-1998
    комплексной государственной    Минздрав, КазНИИБГП,
    экспертизы организаций,        Минстрой,
    оборудования и технологических Минэкобиоресурсов
    процессов по безопасности на
    стадиях проектирования и
    эксплуатации
    комплексная гигиеническая и    НИИ гигиены и           1998-1999
    физиолого-эргономическая       профзаболеваний, НИИ
    оценка тяжести и               физиологии и гигиены
    напряженности труда женщин и   труда
    разработка предельно
    допустимых нагрузок при
    подъеме и перемещении груза
    вручную в ведущих отраслях
    экономики
    изучение проблемы              Научно-исследователь-   1998-1999
    безопасности технологических   ские институты
    процессов и оборудования,
    разработка средств
    коллективной и индивидуальной
    защиты
                                             Приложение 7
                            Мероприятия
             по обучению и профессиональной подготовке
                    специалистов по охране труда
ДДДДДДДДДДДДДДДДДДДДДДДДДДДДДДДДДДДДДДДДДДДДДДДДДДДДДДДДДДДДДДДДДДДДД
 N і      Мероприятие             і  Ответственные за    іСрок
п/пі                              і    исполнение        іисполнения,
   і                              і                      ігод
ДДДіДДДДДДДДДДДДДДДДДДДДДДДДДДДДДДДДДДДДДДДДДДДДДДДДДДДДДДДДДДДДДДДДД
 1 і           2                  і           3          і     4
ДДДДДДДДДДДДДДДДДДДДДДДДДДДДДДДДДДДДДДДДДДДДДДДДДДДДДДДДДДДДДДДДДДДДД
1  Изучить и на основе заявок      Минтруда и соцзащиты,   1997
   организаций определить          Минобразования,
   потребности экономики в         заинтересованные
   специалистах по охране труда и  министерства, ведомства
   утвердить план подготовки
   указанных специалистов
2  Разработать типовые программы   Минобразования,         1997
   по специальности "Эргономика и  Минтруда и соцзащиты,
   охрана труда" с учетом изучения акимы областей и
   действующих стандартов в этой   г. Алматы, предприятия
   области
3  Открыть курсы и                 Минтруда и соцзащиты,   1997-1998
   учебно-методические центры и    Минобразования,
   организовать повышение          заинтересованные
   квалификации руководителей,     министерства, ведомства,
   инженерно-технических           предприятия
   работников и специалистов
   организаций по вопросам охраны
   труда в ВУЗах Министерства
   образования Республики
   Казахстан по согласованию
   с Министерством труда и
   социальной защиты населения
   Республики Казахстан
4  Разработать проект              Минтруда и соцзащиты,   1997
   нормативно-методических         Минобразования
   документов по профотбору и
   профориентации учащейся
   молодежи и населения
5  Разработать квалификационные    Минобразования,         1998
   требования по содержанию и      Минтруда и соцзащиты
   объему подготовки учащихся
   профессионально-технических
   учебных заведений по
   вопросам охраны труда
6  Разработать систему             Минтруда и соцзащиты,   1998
   программированного обучения     Минобразования
   безопасным приемам труда и
   методам психологической
   подготовки трудящихся, занятых
   на особоопасных работах
7  Разработать систему тестов и    КазНИИБГП               1997
   методов оценки
   профессиональной пригодности
   работников для производств с
   повышенной степенью риска и
   высоким эмоциональным
   напряжением
8  Разработать и подготовить к     Минтруда и соцзащиты,   1997-1998
   изданию учебные пособия по      заинтересованные
   охране труда для специалистов   министерства, ведомства,
   организаций ряда                предприятия
   производственных отраслей
9  Организовать подготовку и       Минтруда и соцзащиты,   1997-2000
   ежегодный выпуск киноальманаха  Минкультуры,
   "Техника безопасности", видео-  Нацагентство по
   и кинофильмов по межотраслевым  печати и информации
   и специальным отраслевым        (по согласованию),
   проблемам охраны труда          заинтересованные
                                   министерства, ведомства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