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60f8" w14:textId="41e6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зерна государственных ресурсов для погашения векселей Государственной продовольственной контрактной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1997 г.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эффективной реализации зерна
государственных ресурсов и продуктов его переработки и погашения
выпущенных векселей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Государственной продовольственной контрактной
корпорации продажу этой продукции через биржи и на открытых
аукционных торгах по складывающимся ценам с учетом их динамики на
мировом и внутреннем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погашение векселей Государственной
продовольственной контрактной корпорации может осуществляться также
и зерном государственных ресурсов и продукцией его переработки по
ценам, не ниже складывающихся на биржах и открытых аукционных
торгах.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продовольственной контрактной корпорации по
согласованию с Государственным комитетом Республики Казахстан по
ценовой и антимонопольной политике разработать и до 15 января 1997
года ввести в действие Положение об открытых аукционных торгах по
зерну, предусматривающее объявление условий и времени проведения
аукциона в средствах массовой информации.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