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e2d11" w14:textId="07e2d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зачета по бюджетным долгам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1996 г. N 1756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сокращения взаимной бюджетной задолженности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финансов совместно с Государственным налоговым
комитетом Республики Казахстан произвести зачет задолженности в
республиканский бюджет по налогу на добавленную стоимость
акционерного общества "Машиностроительный завод" в сумме 14
(четырнадцать) млн. тенге и акционерного общества "Производственное
объединение завод им. Кирова" в сумме 3 (три) млн. тенге, по
подоходному налогу с юридических лиц - акционерного общества
"Серебрянский завод неорганических производств" в сумме 8,4 млн.
(восемь миллионов четыреста тысяч) тенге.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Указанные суммы зачесть в счет задолженности республиканского
бюджета по финансированию расходов на конверсию названных
акционерных обществ, с отражением в доходной и расходной частях
республиканского бюджета на 1996 год.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