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3260" w14:textId="2653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задолженности Министерства обороны
Республики Казахстан по таможенным пошлинам за ввезенные на
таможенную территорию Республики Казахстан материалы и оборудование
для строительства Кадетского корпуса в г. Щучинске Кокшетауской
области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ести погашение задолженности Таможенного управления по
Кокшетауской области по зачислению импортных таможенных пошлин в
республиканский бюджет на сумму 3500 тыс. (три миллиона пятьсот
тысяч) тенг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Зачесть указанную сумму в счет финансирования Министерства
обороны Республики Казахстан на погашение задолженности Таможенному
управлению по Кокшетауской области по таможенным пошлинам за
ввезенные материалы и оборудование.
     2. Зачет задолженности произвести по состоянию на 1 декабря
1996 года, с отражением указанных сумм в доходной и расходной частях
республиканского бюджета на 1996 год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