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31e8" w14:textId="9183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Комитета по водным ресурсам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1996 г. N 1633. Утратило силу - постановлением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Комитета по водным
ресурсам Республики Казахстан согласно приложению, исходя из
предельной численности работников этого аппарата в количестве 40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Комитету по водным ресурсам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иметь 2 заместителей Председателя, в том числе одного
первого, а также коллегию в количестве 7 человек.
     3. Установить для центрального аппарата Комитета по водным
ресурсам Республики Казахстан лимит служебных легковых автомобилей в
количестве 3 единиц.
     4. Признать утратившим силу постановление Правительства
Республики Казахстан от 19 декабря 1995 г. N 1798 "О структуре
центрального аппарата Комитета по водным ресурсам Республики
Казахстан".
        Первый заместитель
         Премьер-Министра
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от 26 декабря 1996г. N 1633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центрального аппарата Комитета по водным
                   ресурсам Республики Казахстан
    Руководство
    Отдел водных ресурсов
    Отдел водохозяйственных сооружений и инвестиций
    Отдел по проблемам Аральского и Каспийского морей и озер
    Отдел экономики и бухгалтерского учета
    Отдел кадров и спецработы
    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