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6a88" w14:textId="3ee6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и условиях лицензирования перевозок опасных грузов, международных перевозок пассажиров и грузов автомобильным транспортом и квалификационных требований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1996 г. N 1621. Утратило силу - постановлением Правительства РК от 19 января 2005 г. N 29 (P050029)</w:t>
      </w:r>
    </w:p>
    <w:p>
      <w:pPr>
        <w:spacing w:after="0"/>
        <w:ind w:left="0"/>
        <w:jc w:val="both"/>
      </w:pPr>
      <w:bookmarkStart w:name="z0" w:id="0"/>
      <w:r>
        <w:rPr>
          <w:rFonts w:ascii="Times New Roman"/>
          <w:b w:val="false"/>
          <w:i w:val="false"/>
          <w:color w:val="ff0000"/>
          <w:sz w:val="28"/>
        </w:rPr>
        <w:t xml:space="preserve">
      Сноска. В названии и тексте постановления и Положения дополнены и заменены слова - постановлениями Правительства РК от 19 марта 1999 г. N 277 </w:t>
      </w:r>
      <w:r>
        <w:rPr>
          <w:rFonts w:ascii="Times New Roman"/>
          <w:b w:val="false"/>
          <w:i w:val="false"/>
          <w:color w:val="ff0000"/>
          <w:sz w:val="28"/>
        </w:rPr>
        <w:t xml:space="preserve">P990277_ </w:t>
      </w:r>
      <w:r>
        <w:rPr>
          <w:rFonts w:ascii="Times New Roman"/>
          <w:b w:val="false"/>
          <w:i w:val="false"/>
          <w:color w:val="ff0000"/>
          <w:sz w:val="28"/>
        </w:rPr>
        <w:t xml:space="preserve">; от 21 августа 2001 г. N 1095 </w:t>
      </w:r>
      <w:r>
        <w:rPr>
          <w:rFonts w:ascii="Times New Roman"/>
          <w:b w:val="false"/>
          <w:i w:val="false"/>
          <w:color w:val="ff0000"/>
          <w:sz w:val="28"/>
        </w:rPr>
        <w:t xml:space="preserve">Р011095_ </w:t>
      </w:r>
      <w:r>
        <w:rPr>
          <w:rFonts w:ascii="Times New Roman"/>
          <w:b w:val="false"/>
          <w:i w:val="false"/>
          <w:color w:val="ff0000"/>
          <w:sz w:val="28"/>
        </w:rPr>
        <w:t xml:space="preserve"> ; от 21 ноября 2003 г. </w:t>
      </w:r>
      <w:r>
        <w:rPr>
          <w:rFonts w:ascii="Times New Roman"/>
          <w:b w:val="false"/>
          <w:i w:val="false"/>
          <w:color w:val="ff0000"/>
          <w:sz w:val="28"/>
        </w:rPr>
        <w:t xml:space="preserve">N 1165 </w:t>
      </w:r>
      <w:r>
        <w:rPr>
          <w:rFonts w:ascii="Times New Roman"/>
          <w:b w:val="false"/>
          <w:i w:val="false"/>
          <w:color w:val="ff0000"/>
          <w:sz w:val="28"/>
        </w:rPr>
        <w:t xml:space="preserve"> . </w:t>
      </w:r>
    </w:p>
    <w:bookmarkEnd w:id="0"/>
    <w:bookmarkStart w:name="z1" w:id="1"/>
    <w:p>
      <w:pPr>
        <w:spacing w:after="0"/>
        <w:ind w:left="0"/>
        <w:jc w:val="both"/>
      </w:pPr>
      <w:r>
        <w:rPr>
          <w:rFonts w:ascii="Times New Roman"/>
          <w:b w:val="false"/>
          <w:i w:val="false"/>
          <w:color w:val="000000"/>
          <w:sz w:val="28"/>
        </w:rPr>
        <w:t>
      В соответствии с Законом Республики Казахстан от 21 сентября 1994 г. </w:t>
      </w:r>
      <w:r>
        <w:rPr>
          <w:rFonts w:ascii="Times New Roman"/>
          <w:b w:val="false"/>
          <w:i w:val="false"/>
          <w:color w:val="000000"/>
          <w:sz w:val="28"/>
        </w:rPr>
        <w:t xml:space="preserve">Z947000_ </w:t>
      </w:r>
      <w:r>
        <w:rPr>
          <w:rFonts w:ascii="Times New Roman"/>
          <w:b w:val="false"/>
          <w:i w:val="false"/>
          <w:color w:val="000000"/>
          <w:sz w:val="28"/>
        </w:rPr>
        <w:t xml:space="preserve"> "О транспорте в Республике Казахстан", Законом Республики Казахстан от 17 апреля 1995 г. N 2200 </w:t>
      </w:r>
      <w:r>
        <w:rPr>
          <w:rFonts w:ascii="Times New Roman"/>
          <w:b w:val="false"/>
          <w:i w:val="false"/>
          <w:color w:val="000000"/>
          <w:sz w:val="28"/>
        </w:rPr>
        <w:t xml:space="preserve">Z952200_ </w:t>
      </w:r>
      <w:r>
        <w:rPr>
          <w:rFonts w:ascii="Times New Roman"/>
          <w:b w:val="false"/>
          <w:i w:val="false"/>
          <w:color w:val="000000"/>
          <w:sz w:val="28"/>
        </w:rPr>
        <w:t xml:space="preserve"> "О лицензировании" и постановлением Правительства Республики Казахстан от 29 декабря 1995 г. N 1894 </w:t>
      </w:r>
      <w:r>
        <w:rPr>
          <w:rFonts w:ascii="Times New Roman"/>
          <w:b w:val="false"/>
          <w:i w:val="false"/>
          <w:color w:val="000000"/>
          <w:sz w:val="28"/>
        </w:rPr>
        <w:t xml:space="preserve">P951894_ </w:t>
      </w:r>
      <w:r>
        <w:rPr>
          <w:rFonts w:ascii="Times New Roman"/>
          <w:b w:val="false"/>
          <w:i w:val="false"/>
          <w:color w:val="000000"/>
          <w:sz w:val="28"/>
        </w:rPr>
        <w:t xml:space="preserve"> "О реализации постановления Президента Республики Казахстан от 17 апреля 1995 г. N 2201" Правительство Республики Казахстан постановляет: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постановлением Правительтсва РК от 21 августа 2001 г. N 1095 </w:t>
      </w:r>
      <w:r>
        <w:rPr>
          <w:rFonts w:ascii="Times New Roman"/>
          <w:b w:val="false"/>
          <w:i w:val="false"/>
          <w:color w:val="000000"/>
          <w:sz w:val="28"/>
        </w:rPr>
        <w:t xml:space="preserve">P011095_ </w:t>
      </w:r>
      <w:r>
        <w:rPr>
          <w:rFonts w:ascii="Times New Roman"/>
          <w:b w:val="false"/>
          <w:i w:val="false"/>
          <w:color w:val="ff0000"/>
          <w:sz w:val="28"/>
        </w:rPr>
        <w:t xml:space="preserve">.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Положение о порядке и условиях лицензирования перевозок опасных грузов, международных перевозок пассажиров и грузов автомобильным транспортом в Республике Казахстан; </w:t>
      </w:r>
      <w:r>
        <w:br/>
      </w:r>
      <w:r>
        <w:rPr>
          <w:rFonts w:ascii="Times New Roman"/>
          <w:b w:val="false"/>
          <w:i w:val="false"/>
          <w:color w:val="000000"/>
          <w:sz w:val="28"/>
        </w:rPr>
        <w:t xml:space="preserve">
      квалификационные требования к субъектам, занимающимся перевозкой опасных грузов, международной перевозкой пассажиров и грузов автомобильным транспортом.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19 марта 1999 г. N 277 </w:t>
      </w:r>
      <w:r>
        <w:rPr>
          <w:rFonts w:ascii="Times New Roman"/>
          <w:b w:val="false"/>
          <w:i w:val="false"/>
          <w:color w:val="000000"/>
          <w:sz w:val="28"/>
        </w:rPr>
        <w:t xml:space="preserve">P990277_ </w:t>
      </w:r>
      <w:r>
        <w:rPr>
          <w:rFonts w:ascii="Times New Roman"/>
          <w:b w:val="false"/>
          <w:i w:val="false"/>
          <w:color w:val="ff0000"/>
          <w:sz w:val="28"/>
        </w:rPr>
        <w:t xml:space="preserve">. </w:t>
      </w:r>
      <w:r>
        <w:br/>
      </w:r>
      <w:r>
        <w:rPr>
          <w:rFonts w:ascii="Times New Roman"/>
          <w:b w:val="false"/>
          <w:i w:val="false"/>
          <w:color w:val="000000"/>
          <w:sz w:val="28"/>
        </w:rPr>
        <w:t xml:space="preserve">
      2. Признать утратившим силу постановление Кабинета Министров Республики Казахстан от 2 апреля 1993 г. N 251 "Об утверждении Положения о лицензировании коммерческо-предпринимательской деятельности, связанной с осуществлением перевозок пассажиров и грузов на автомобильном транспорте в Республике Казахстан" (САПП Республики Казахстан, 1993 г., N 10, ст. 122). </w:t>
      </w:r>
    </w:p>
    <w:bookmarkEnd w:id="1"/>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1996 г. N 1621 </w:t>
      </w:r>
    </w:p>
    <w:p>
      <w:pPr>
        <w:spacing w:after="0"/>
        <w:ind w:left="0"/>
        <w:jc w:val="both"/>
      </w:pPr>
      <w:r>
        <w:rPr>
          <w:rFonts w:ascii="Times New Roman"/>
          <w:b/>
          <w:i w:val="false"/>
          <w:color w:val="000000"/>
          <w:sz w:val="28"/>
        </w:rPr>
        <w:t xml:space="preserve">                             П О Л О Ж Е Н И Е </w:t>
      </w:r>
      <w:r>
        <w:br/>
      </w:r>
      <w:r>
        <w:rPr>
          <w:rFonts w:ascii="Times New Roman"/>
          <w:b w:val="false"/>
          <w:i w:val="false"/>
          <w:color w:val="000000"/>
          <w:sz w:val="28"/>
        </w:rPr>
        <w:t>
</w:t>
      </w:r>
      <w:r>
        <w:rPr>
          <w:rFonts w:ascii="Times New Roman"/>
          <w:b/>
          <w:i w:val="false"/>
          <w:color w:val="000000"/>
          <w:sz w:val="28"/>
        </w:rPr>
        <w:t xml:space="preserve">            о порядке и условиях лицензирования перевозок опасных грузов, </w:t>
      </w:r>
      <w:r>
        <w:br/>
      </w:r>
      <w:r>
        <w:rPr>
          <w:rFonts w:ascii="Times New Roman"/>
          <w:b w:val="false"/>
          <w:i w:val="false"/>
          <w:color w:val="000000"/>
          <w:sz w:val="28"/>
        </w:rPr>
        <w:t>
</w:t>
      </w:r>
      <w:r>
        <w:rPr>
          <w:rFonts w:ascii="Times New Roman"/>
          <w:b/>
          <w:i w:val="false"/>
          <w:color w:val="000000"/>
          <w:sz w:val="28"/>
        </w:rPr>
        <w:t xml:space="preserve">             международных перевозок пассажиров и грузов автомобильным </w:t>
      </w:r>
      <w:r>
        <w:br/>
      </w:r>
      <w:r>
        <w:rPr>
          <w:rFonts w:ascii="Times New Roman"/>
          <w:b w:val="false"/>
          <w:i w:val="false"/>
          <w:color w:val="000000"/>
          <w:sz w:val="28"/>
        </w:rPr>
        <w:t>
</w:t>
      </w:r>
      <w:r>
        <w:rPr>
          <w:rFonts w:ascii="Times New Roman"/>
          <w:b/>
          <w:i w:val="false"/>
          <w:color w:val="000000"/>
          <w:sz w:val="28"/>
        </w:rPr>
        <w:t xml:space="preserve">                       транспортом </w:t>
      </w:r>
      <w:r>
        <w:rPr>
          <w:rFonts w:ascii="Times New Roman"/>
          <w:b/>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I.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Лицензирование перевозок пассажиров и грузов автомобильным транспортом производится Комитетом транспортного контроля Министерства транспорта и коммуникаций Республики Казахстан и его территориальными органами (далее - органы Комитета транспортного контроля) с целью государственного регулирования данного вида деятельности, обеспечения функционирования рынка транспортных услуг и защиты интересов их потребителей, соблюдения транспортного, лицензионного, антимонопольного законодательства, экологических норм и требований безопасности движения.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Правительтсва РК от 21 августа 2001 г. N 1095 </w:t>
      </w:r>
      <w:r>
        <w:rPr>
          <w:rFonts w:ascii="Times New Roman"/>
          <w:b w:val="false"/>
          <w:i w:val="false"/>
          <w:color w:val="000000"/>
          <w:sz w:val="28"/>
        </w:rPr>
        <w:t xml:space="preserve">P011095_ </w:t>
      </w:r>
      <w:r>
        <w:rPr>
          <w:rFonts w:ascii="Times New Roman"/>
          <w:b w:val="false"/>
          <w:i w:val="false"/>
          <w:color w:val="ff0000"/>
          <w:sz w:val="28"/>
        </w:rPr>
        <w:t xml:space="preserve">. </w:t>
      </w:r>
    </w:p>
    <w:bookmarkStart w:name="z3" w:id="2"/>
    <w:p>
      <w:pPr>
        <w:spacing w:after="0"/>
        <w:ind w:left="0"/>
        <w:jc w:val="both"/>
      </w:pPr>
      <w:r>
        <w:rPr>
          <w:rFonts w:ascii="Times New Roman"/>
          <w:b w:val="false"/>
          <w:i w:val="false"/>
          <w:color w:val="000000"/>
          <w:sz w:val="28"/>
        </w:rPr>
        <w:t xml:space="preserve">
      2. Лицензированию подлежит перевозка опасных грузов, международная перевозка пассажиров и грузов автомобильным транспортом, осуществляемая физическими и юридическими лицами, независимо от форм собственности и ведомственной принадлежности.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19 марта 1999 г. N 277 </w:t>
      </w:r>
      <w:r>
        <w:rPr>
          <w:rFonts w:ascii="Times New Roman"/>
          <w:b w:val="false"/>
          <w:i w:val="false"/>
          <w:color w:val="000000"/>
          <w:sz w:val="28"/>
        </w:rPr>
        <w:t xml:space="preserve">P990277_ </w:t>
      </w:r>
      <w:r>
        <w:rPr>
          <w:rFonts w:ascii="Times New Roman"/>
          <w:b w:val="false"/>
          <w:i w:val="false"/>
          <w:color w:val="ff0000"/>
          <w:sz w:val="28"/>
        </w:rPr>
        <w:t xml:space="preserve">. </w:t>
      </w:r>
      <w:r>
        <w:br/>
      </w:r>
      <w:r>
        <w:rPr>
          <w:rFonts w:ascii="Times New Roman"/>
          <w:b w:val="false"/>
          <w:i w:val="false"/>
          <w:color w:val="000000"/>
          <w:sz w:val="28"/>
        </w:rPr>
        <w:t xml:space="preserve">
      3. Осуществление деятельности, требующей лицензирования при перевозке пассажиров и грузов автомобильным транспортом, допускается лишь при наличии лицензии.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19 марта 1999 г. N 277 </w:t>
      </w:r>
      <w:r>
        <w:rPr>
          <w:rFonts w:ascii="Times New Roman"/>
          <w:b w:val="false"/>
          <w:i w:val="false"/>
          <w:color w:val="000000"/>
          <w:sz w:val="28"/>
        </w:rPr>
        <w:t xml:space="preserve">P990277_ </w:t>
      </w:r>
      <w:r>
        <w:rPr>
          <w:rFonts w:ascii="Times New Roman"/>
          <w:b w:val="false"/>
          <w:i w:val="false"/>
          <w:color w:val="ff0000"/>
          <w:sz w:val="28"/>
        </w:rPr>
        <w:t xml:space="preserve">. </w:t>
      </w:r>
      <w:r>
        <w:br/>
      </w:r>
      <w:r>
        <w:rPr>
          <w:rFonts w:ascii="Times New Roman"/>
          <w:b w:val="false"/>
          <w:i w:val="false"/>
          <w:color w:val="000000"/>
          <w:sz w:val="28"/>
        </w:rPr>
        <w:t xml:space="preserve">
      4. Лицо, осуществляющее лицензируемую перевозку пассажиров или грузов, должно иметь лицензию или документ, подтверждающий ее наличие (лицензионная карточка).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постановлениями Правительства РК от 23 марта 1998 г. N 251 </w:t>
      </w:r>
      <w:r>
        <w:rPr>
          <w:rFonts w:ascii="Times New Roman"/>
          <w:b w:val="false"/>
          <w:i w:val="false"/>
          <w:color w:val="000000"/>
          <w:sz w:val="28"/>
        </w:rPr>
        <w:t xml:space="preserve">P980251_ </w:t>
      </w:r>
      <w:r>
        <w:rPr>
          <w:rFonts w:ascii="Times New Roman"/>
          <w:b w:val="false"/>
          <w:i w:val="false"/>
          <w:color w:val="ff0000"/>
          <w:sz w:val="28"/>
        </w:rPr>
        <w:t xml:space="preserve">; от 19 марта 1999 г. N 277 </w:t>
      </w:r>
      <w:r>
        <w:rPr>
          <w:rFonts w:ascii="Times New Roman"/>
          <w:b w:val="false"/>
          <w:i w:val="false"/>
          <w:color w:val="000000"/>
          <w:sz w:val="28"/>
        </w:rPr>
        <w:t xml:space="preserve">Р990277_ </w:t>
      </w:r>
      <w:r>
        <w:rPr>
          <w:rFonts w:ascii="Times New Roman"/>
          <w:b w:val="false"/>
          <w:i w:val="false"/>
          <w:color w:val="ff0000"/>
          <w:sz w:val="28"/>
        </w:rPr>
        <w:t xml:space="preserve">. </w:t>
      </w:r>
      <w:r>
        <w:br/>
      </w:r>
      <w:r>
        <w:rPr>
          <w:rFonts w:ascii="Times New Roman"/>
          <w:b w:val="false"/>
          <w:i w:val="false"/>
          <w:color w:val="000000"/>
          <w:sz w:val="28"/>
        </w:rPr>
        <w:t xml:space="preserve">
      5. Выдача лицензий осуществляется на равных основаниях и условиях для всех лиц, отвечающих требованиям, установленным законодательством для данного вида деятельности. </w:t>
      </w:r>
      <w:r>
        <w:br/>
      </w:r>
      <w:r>
        <w:rPr>
          <w:rFonts w:ascii="Times New Roman"/>
          <w:b w:val="false"/>
          <w:i w:val="false"/>
          <w:color w:val="000000"/>
          <w:sz w:val="28"/>
        </w:rPr>
        <w:t xml:space="preserve">
      Передача лицензии другим лицам запрещена. </w:t>
      </w:r>
      <w:r>
        <w:br/>
      </w:r>
      <w:r>
        <w:rPr>
          <w:rFonts w:ascii="Times New Roman"/>
          <w:b w:val="false"/>
          <w:i w:val="false"/>
          <w:color w:val="000000"/>
          <w:sz w:val="28"/>
        </w:rPr>
        <w:t xml:space="preserve">
      При передаче автотранспортных средств по доверенности на право управления или в аренду лицензия выдается доверенному лицу или арендатору в порядке, предусмотренном настоящим Положением. </w:t>
      </w:r>
    </w:p>
    <w:bookmarkEnd w:id="2"/>
    <w:p>
      <w:pPr>
        <w:spacing w:after="0"/>
        <w:ind w:left="0"/>
        <w:jc w:val="both"/>
      </w:pPr>
      <w:r>
        <w:rPr>
          <w:rFonts w:ascii="Times New Roman"/>
          <w:b/>
          <w:i w:val="false"/>
          <w:color w:val="000000"/>
          <w:sz w:val="28"/>
        </w:rPr>
        <w:t xml:space="preserve">                II. Условия и порядок выдачи лицензий </w:t>
      </w:r>
    </w:p>
    <w:p>
      <w:pPr>
        <w:spacing w:after="0"/>
        <w:ind w:left="0"/>
        <w:jc w:val="both"/>
      </w:pPr>
      <w:r>
        <w:rPr>
          <w:rFonts w:ascii="Times New Roman"/>
          <w:b w:val="false"/>
          <w:i w:val="false"/>
          <w:color w:val="000000"/>
          <w:sz w:val="28"/>
        </w:rPr>
        <w:t xml:space="preserve">      6. Органами Комитета транспортного контроля в зависимости от заявленного вида деятельности и особенностей перевозок лицензия выдается с указанием зоны их применения: </w:t>
      </w:r>
      <w:r>
        <w:br/>
      </w:r>
      <w:r>
        <w:rPr>
          <w:rFonts w:ascii="Times New Roman"/>
          <w:b w:val="false"/>
          <w:i w:val="false"/>
          <w:color w:val="000000"/>
          <w:sz w:val="28"/>
        </w:rPr>
        <w:t xml:space="preserve">
      на международную перевозку грузов - "Г"; </w:t>
      </w:r>
      <w:r>
        <w:br/>
      </w:r>
      <w:r>
        <w:rPr>
          <w:rFonts w:ascii="Times New Roman"/>
          <w:b w:val="false"/>
          <w:i w:val="false"/>
          <w:color w:val="000000"/>
          <w:sz w:val="28"/>
        </w:rPr>
        <w:t xml:space="preserve">
      на международную перевозку пассажиров - "П"; </w:t>
      </w:r>
      <w:r>
        <w:br/>
      </w:r>
      <w:r>
        <w:rPr>
          <w:rFonts w:ascii="Times New Roman"/>
          <w:b w:val="false"/>
          <w:i w:val="false"/>
          <w:color w:val="000000"/>
          <w:sz w:val="28"/>
        </w:rPr>
        <w:t xml:space="preserve">
      на международную перевозку грузов и пассажиров - "ПГ"; </w:t>
      </w:r>
      <w:r>
        <w:br/>
      </w:r>
      <w:r>
        <w:rPr>
          <w:rFonts w:ascii="Times New Roman"/>
          <w:b w:val="false"/>
          <w:i w:val="false"/>
          <w:color w:val="000000"/>
          <w:sz w:val="28"/>
        </w:rPr>
        <w:t xml:space="preserve">
      на перевозку опасных грузов - "ОГ". </w:t>
      </w:r>
      <w:r>
        <w:br/>
      </w:r>
      <w:r>
        <w:rPr>
          <w:rFonts w:ascii="Times New Roman"/>
          <w:b w:val="false"/>
          <w:i w:val="false"/>
          <w:color w:val="000000"/>
          <w:sz w:val="28"/>
        </w:rPr>
        <w:t xml:space="preserve">
      В лицензии на перевозку опасных грузов указывается зона ее действия: </w:t>
      </w:r>
      <w:r>
        <w:br/>
      </w:r>
      <w:r>
        <w:rPr>
          <w:rFonts w:ascii="Times New Roman"/>
          <w:b w:val="false"/>
          <w:i w:val="false"/>
          <w:color w:val="000000"/>
          <w:sz w:val="28"/>
        </w:rPr>
        <w:t xml:space="preserve">
      городские и пригородные перевозки; </w:t>
      </w:r>
      <w:r>
        <w:br/>
      </w:r>
      <w:r>
        <w:rPr>
          <w:rFonts w:ascii="Times New Roman"/>
          <w:b w:val="false"/>
          <w:i w:val="false"/>
          <w:color w:val="000000"/>
          <w:sz w:val="28"/>
        </w:rPr>
        <w:t xml:space="preserve">
      внутриобластные перевозки; </w:t>
      </w:r>
      <w:r>
        <w:br/>
      </w:r>
      <w:r>
        <w:rPr>
          <w:rFonts w:ascii="Times New Roman"/>
          <w:b w:val="false"/>
          <w:i w:val="false"/>
          <w:color w:val="000000"/>
          <w:sz w:val="28"/>
        </w:rPr>
        <w:t xml:space="preserve">
      межобластные перевозки; </w:t>
      </w:r>
      <w:r>
        <w:br/>
      </w:r>
      <w:r>
        <w:rPr>
          <w:rFonts w:ascii="Times New Roman"/>
          <w:b w:val="false"/>
          <w:i w:val="false"/>
          <w:color w:val="000000"/>
          <w:sz w:val="28"/>
        </w:rPr>
        <w:t xml:space="preserve">
      международные перевозки. </w:t>
      </w:r>
      <w:r>
        <w:br/>
      </w:r>
      <w:r>
        <w:rPr>
          <w:rFonts w:ascii="Times New Roman"/>
          <w:b w:val="false"/>
          <w:i w:val="false"/>
          <w:color w:val="000000"/>
          <w:sz w:val="28"/>
        </w:rPr>
        <w:t xml:space="preserve">
      В лицензии на перевозку опасных грузов обязательно указывается вид опасного груза, на перевозку которого выдана лицензия.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19 марта 1999 г. N 277 </w:t>
      </w:r>
      <w:r>
        <w:rPr>
          <w:rFonts w:ascii="Times New Roman"/>
          <w:b w:val="false"/>
          <w:i w:val="false"/>
          <w:color w:val="000000"/>
          <w:sz w:val="28"/>
        </w:rPr>
        <w:t xml:space="preserve">P990277_ </w:t>
      </w:r>
      <w:r>
        <w:rPr>
          <w:rFonts w:ascii="Times New Roman"/>
          <w:b w:val="false"/>
          <w:i w:val="false"/>
          <w:color w:val="ff0000"/>
          <w:sz w:val="28"/>
        </w:rPr>
        <w:t xml:space="preserve">. </w:t>
      </w:r>
      <w:r>
        <w:br/>
      </w:r>
      <w:r>
        <w:rPr>
          <w:rFonts w:ascii="Times New Roman"/>
          <w:b w:val="false"/>
          <w:i w:val="false"/>
          <w:color w:val="000000"/>
          <w:sz w:val="28"/>
        </w:rPr>
        <w:t xml:space="preserve">
      7. Лицензионный сбор вносится юридическими и физическими лицами до получения лицензии. </w:t>
      </w:r>
      <w:r>
        <w:br/>
      </w:r>
      <w:r>
        <w:rPr>
          <w:rFonts w:ascii="Times New Roman"/>
          <w:b w:val="false"/>
          <w:i w:val="false"/>
          <w:color w:val="000000"/>
          <w:sz w:val="28"/>
        </w:rPr>
        <w:t xml:space="preserve">
      Средства, получаемые от выдачи лицензии, уплачиваются в соответствии с налоговым законодательством.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19 марта 1999 г. N 277 </w:t>
      </w:r>
      <w:r>
        <w:rPr>
          <w:rFonts w:ascii="Times New Roman"/>
          <w:b w:val="false"/>
          <w:i w:val="false"/>
          <w:color w:val="000000"/>
          <w:sz w:val="28"/>
        </w:rPr>
        <w:t xml:space="preserve">P990277_ </w:t>
      </w:r>
      <w:r>
        <w:rPr>
          <w:rFonts w:ascii="Times New Roman"/>
          <w:b w:val="false"/>
          <w:i w:val="false"/>
          <w:color w:val="ff0000"/>
          <w:sz w:val="28"/>
        </w:rPr>
        <w:t xml:space="preserve">. </w:t>
      </w:r>
      <w:r>
        <w:br/>
      </w:r>
      <w:r>
        <w:rPr>
          <w:rFonts w:ascii="Times New Roman"/>
          <w:b w:val="false"/>
          <w:i w:val="false"/>
          <w:color w:val="000000"/>
          <w:sz w:val="28"/>
        </w:rPr>
        <w:t xml:space="preserve">
      8. Бланк лицензии имеет степень защищенности на уровне ценной бумаги, является бланком строгой отчетности, имеет учетную серию, номер и изготовляется типографским способом. </w:t>
      </w:r>
      <w:r>
        <w:br/>
      </w:r>
      <w:r>
        <w:rPr>
          <w:rFonts w:ascii="Times New Roman"/>
          <w:b w:val="false"/>
          <w:i w:val="false"/>
          <w:color w:val="000000"/>
          <w:sz w:val="28"/>
        </w:rPr>
        <w:t xml:space="preserve">
      Учет и хранение бланков лицензионных документов, копий выданных лицензий и регистрация их возлагаются на органы Комитета транспортного контроля. </w:t>
      </w:r>
      <w:r>
        <w:br/>
      </w:r>
      <w:r>
        <w:rPr>
          <w:rFonts w:ascii="Times New Roman"/>
          <w:b w:val="false"/>
          <w:i w:val="false"/>
          <w:color w:val="000000"/>
          <w:sz w:val="28"/>
        </w:rPr>
        <w:t xml:space="preserve">
      9. Для получения лицензии заявитель представляет в органы Комитета транспортного контроля: </w:t>
      </w:r>
      <w:r>
        <w:br/>
      </w:r>
      <w:r>
        <w:rPr>
          <w:rFonts w:ascii="Times New Roman"/>
          <w:b w:val="false"/>
          <w:i w:val="false"/>
          <w:color w:val="000000"/>
          <w:sz w:val="28"/>
        </w:rPr>
        <w:t xml:space="preserve">
      а) заявление установленного образца; </w:t>
      </w:r>
      <w:r>
        <w:br/>
      </w:r>
      <w:r>
        <w:rPr>
          <w:rFonts w:ascii="Times New Roman"/>
          <w:b w:val="false"/>
          <w:i w:val="false"/>
          <w:color w:val="000000"/>
          <w:sz w:val="28"/>
        </w:rPr>
        <w:t xml:space="preserve">
      б) документы, подтверждающие внесение лицензионного сбора; </w:t>
      </w:r>
      <w:r>
        <w:br/>
      </w:r>
      <w:r>
        <w:rPr>
          <w:rFonts w:ascii="Times New Roman"/>
          <w:b w:val="false"/>
          <w:i w:val="false"/>
          <w:color w:val="000000"/>
          <w:sz w:val="28"/>
        </w:rPr>
        <w:t xml:space="preserve">
      в) копию свидетельства о государственной регистрации юридического лица; </w:t>
      </w:r>
      <w:r>
        <w:br/>
      </w:r>
      <w:r>
        <w:rPr>
          <w:rFonts w:ascii="Times New Roman"/>
          <w:b w:val="false"/>
          <w:i w:val="false"/>
          <w:color w:val="000000"/>
          <w:sz w:val="28"/>
        </w:rPr>
        <w:t xml:space="preserve">
      г) копию технического паспорта; </w:t>
      </w:r>
      <w:r>
        <w:br/>
      </w:r>
      <w:r>
        <w:rPr>
          <w:rFonts w:ascii="Times New Roman"/>
          <w:b w:val="false"/>
          <w:i w:val="false"/>
          <w:color w:val="000000"/>
          <w:sz w:val="28"/>
        </w:rPr>
        <w:t xml:space="preserve">
      д) список автотранспортных средств; </w:t>
      </w:r>
      <w:r>
        <w:br/>
      </w:r>
      <w:r>
        <w:rPr>
          <w:rFonts w:ascii="Times New Roman"/>
          <w:b w:val="false"/>
          <w:i w:val="false"/>
          <w:color w:val="000000"/>
          <w:sz w:val="28"/>
        </w:rPr>
        <w:t xml:space="preserve">
      е) документы, свидетельствующие о технической пригодности транспортных средств осуществлять перевозки конкретных видов опасных грузов, для получения лицензии на перевозку опасного груза; </w:t>
      </w:r>
      <w:r>
        <w:br/>
      </w:r>
      <w:r>
        <w:rPr>
          <w:rFonts w:ascii="Times New Roman"/>
          <w:b w:val="false"/>
          <w:i w:val="false"/>
          <w:color w:val="000000"/>
          <w:sz w:val="28"/>
        </w:rPr>
        <w:t xml:space="preserve">
      ж) копию санитарно-эпидемиологического заключения о допуске автотранспортных средств к международной перевозке пассажиров и грузов; </w:t>
      </w:r>
      <w:r>
        <w:br/>
      </w:r>
      <w:r>
        <w:rPr>
          <w:rFonts w:ascii="Times New Roman"/>
          <w:b w:val="false"/>
          <w:i w:val="false"/>
          <w:color w:val="000000"/>
          <w:sz w:val="28"/>
        </w:rPr>
        <w:t xml:space="preserve">
      з) страховой полис по обязательному страхованию гражданско-правовой ответственности перевозчика перед пассажирами; </w:t>
      </w:r>
      <w:r>
        <w:br/>
      </w:r>
      <w:r>
        <w:rPr>
          <w:rFonts w:ascii="Times New Roman"/>
          <w:b w:val="false"/>
          <w:i w:val="false"/>
          <w:color w:val="000000"/>
          <w:sz w:val="28"/>
        </w:rPr>
        <w:t xml:space="preserve">
      и) документы, подтверждающие прохождение водителем обучения в специальных учебных центрах по правилам перевозки опасных грузов и осуществлению международных перевозок пассажиров и грузов.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постановлением Правительства РК от 19 марта 1999 г. N 277 </w:t>
      </w:r>
      <w:r>
        <w:rPr>
          <w:rFonts w:ascii="Times New Roman"/>
          <w:b w:val="false"/>
          <w:i w:val="false"/>
          <w:color w:val="000000"/>
          <w:sz w:val="28"/>
        </w:rPr>
        <w:t xml:space="preserve">P990277_ </w:t>
      </w:r>
      <w:r>
        <w:rPr>
          <w:rFonts w:ascii="Times New Roman"/>
          <w:b w:val="false"/>
          <w:i w:val="false"/>
          <w:color w:val="ff0000"/>
          <w:sz w:val="28"/>
        </w:rPr>
        <w:t xml:space="preserve">; от 21 ноября 2003 г. </w:t>
      </w:r>
      <w:r>
        <w:rPr>
          <w:rFonts w:ascii="Times New Roman"/>
          <w:b w:val="false"/>
          <w:i w:val="false"/>
          <w:color w:val="000000"/>
          <w:sz w:val="28"/>
        </w:rPr>
        <w:t xml:space="preserve">N 1165 </w:t>
      </w:r>
      <w:r>
        <w:rPr>
          <w:rFonts w:ascii="Times New Roman"/>
          <w:b w:val="false"/>
          <w:i w:val="false"/>
          <w:color w:val="ff0000"/>
          <w:sz w:val="28"/>
        </w:rPr>
        <w:t xml:space="preserve"> . </w:t>
      </w:r>
      <w:r>
        <w:br/>
      </w:r>
      <w:r>
        <w:rPr>
          <w:rFonts w:ascii="Times New Roman"/>
          <w:b w:val="false"/>
          <w:i w:val="false"/>
          <w:color w:val="000000"/>
          <w:sz w:val="28"/>
        </w:rPr>
        <w:t xml:space="preserve">
      10. Решение о выдаче или отказе в выдаче лицензии принимается не более чем в течение 30 дней для субъектов малого предпринимательства не позднее десяти дней со дня получения необходимых документов. </w:t>
      </w:r>
      <w:r>
        <w:br/>
      </w:r>
      <w:r>
        <w:rPr>
          <w:rFonts w:ascii="Times New Roman"/>
          <w:b w:val="false"/>
          <w:i w:val="false"/>
          <w:color w:val="000000"/>
          <w:sz w:val="28"/>
        </w:rPr>
        <w:t xml:space="preserve">
      В случае необходимости проведения дополнительной, в том числе независимой, экспертизы решение принимается в 10-дневный срок после получения экспертного заключения, но не позднее 30 дней со дня подачи заявления.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постановлением Правительства РК от 19 марта 1999 г. N 277 </w:t>
      </w:r>
      <w:r>
        <w:rPr>
          <w:rFonts w:ascii="Times New Roman"/>
          <w:b w:val="false"/>
          <w:i w:val="false"/>
          <w:color w:val="000000"/>
          <w:sz w:val="28"/>
        </w:rPr>
        <w:t xml:space="preserve">P990277_ </w:t>
      </w:r>
      <w:r>
        <w:rPr>
          <w:rFonts w:ascii="Times New Roman"/>
          <w:b w:val="false"/>
          <w:i w:val="false"/>
          <w:color w:val="ff0000"/>
          <w:sz w:val="28"/>
        </w:rPr>
        <w:t xml:space="preserve">. </w:t>
      </w:r>
      <w:r>
        <w:br/>
      </w:r>
      <w:r>
        <w:rPr>
          <w:rFonts w:ascii="Times New Roman"/>
          <w:b w:val="false"/>
          <w:i w:val="false"/>
          <w:color w:val="000000"/>
          <w:sz w:val="28"/>
        </w:rPr>
        <w:t xml:space="preserve">
      11. Лицензия не выдается, если: </w:t>
      </w:r>
      <w:r>
        <w:br/>
      </w:r>
      <w:r>
        <w:rPr>
          <w:rFonts w:ascii="Times New Roman"/>
          <w:b w:val="false"/>
          <w:i w:val="false"/>
          <w:color w:val="000000"/>
          <w:sz w:val="28"/>
        </w:rPr>
        <w:t xml:space="preserve">
      заявитель не отвечает квалификационным требованиям, установленным для заявителя и данного вида деятельности; </w:t>
      </w:r>
      <w:r>
        <w:br/>
      </w:r>
      <w:r>
        <w:rPr>
          <w:rFonts w:ascii="Times New Roman"/>
          <w:b w:val="false"/>
          <w:i w:val="false"/>
          <w:color w:val="000000"/>
          <w:sz w:val="28"/>
        </w:rPr>
        <w:t xml:space="preserve">
      осуществление перевозок пассажиров и грузов на автомобильном транспорте законодательством запрещено для данной категории субъектов; </w:t>
      </w:r>
      <w:r>
        <w:br/>
      </w:r>
      <w:r>
        <w:rPr>
          <w:rFonts w:ascii="Times New Roman"/>
          <w:b w:val="false"/>
          <w:i w:val="false"/>
          <w:color w:val="000000"/>
          <w:sz w:val="28"/>
        </w:rPr>
        <w:t xml:space="preserve">
      не представлены все документы, требуемые в соответствии с пунктом 9 настоящего Положения; </w:t>
      </w:r>
      <w:r>
        <w:br/>
      </w:r>
      <w:r>
        <w:rPr>
          <w:rFonts w:ascii="Times New Roman"/>
          <w:b w:val="false"/>
          <w:i w:val="false"/>
          <w:color w:val="000000"/>
          <w:sz w:val="28"/>
        </w:rPr>
        <w:t xml:space="preserve">
      заявитель не внес лицензионный сбор; </w:t>
      </w:r>
      <w:r>
        <w:br/>
      </w:r>
      <w:r>
        <w:rPr>
          <w:rFonts w:ascii="Times New Roman"/>
          <w:b w:val="false"/>
          <w:i w:val="false"/>
          <w:color w:val="000000"/>
          <w:sz w:val="28"/>
        </w:rPr>
        <w:t xml:space="preserve">
      в отношении заявителя имеется решение суда, запрещающее ему занятие данным видом перевозочной деятельности. </w:t>
      </w:r>
      <w:r>
        <w:br/>
      </w:r>
      <w:r>
        <w:rPr>
          <w:rFonts w:ascii="Times New Roman"/>
          <w:b w:val="false"/>
          <w:i w:val="false"/>
          <w:color w:val="000000"/>
          <w:sz w:val="28"/>
        </w:rPr>
        <w:t xml:space="preserve">
      При устранении заявителем указанных препятствий заявление рассматривается в порядке, предусмотренном настоящим Положением.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постановлением Правительтсва РК от 21 августа 2001 г. N 1095 </w:t>
      </w:r>
      <w:r>
        <w:rPr>
          <w:rFonts w:ascii="Times New Roman"/>
          <w:b w:val="false"/>
          <w:i w:val="false"/>
          <w:color w:val="000000"/>
          <w:sz w:val="28"/>
        </w:rPr>
        <w:t xml:space="preserve">P011095_ </w:t>
      </w:r>
      <w:r>
        <w:rPr>
          <w:rFonts w:ascii="Times New Roman"/>
          <w:b w:val="false"/>
          <w:i w:val="false"/>
          <w:color w:val="ff0000"/>
          <w:sz w:val="28"/>
        </w:rPr>
        <w:t xml:space="preserve">. </w:t>
      </w:r>
    </w:p>
    <w:bookmarkStart w:name="z6" w:id="3"/>
    <w:p>
      <w:pPr>
        <w:spacing w:after="0"/>
        <w:ind w:left="0"/>
        <w:jc w:val="both"/>
      </w:pPr>
      <w:r>
        <w:rPr>
          <w:rFonts w:ascii="Times New Roman"/>
          <w:b w:val="false"/>
          <w:i w:val="false"/>
          <w:color w:val="000000"/>
          <w:sz w:val="28"/>
        </w:rPr>
        <w:t xml:space="preserve">
      12. Запрещается отказ в выдаче лицензии по мотивам: </w:t>
      </w:r>
      <w:r>
        <w:br/>
      </w:r>
      <w:r>
        <w:rPr>
          <w:rFonts w:ascii="Times New Roman"/>
          <w:b w:val="false"/>
          <w:i w:val="false"/>
          <w:color w:val="000000"/>
          <w:sz w:val="28"/>
        </w:rPr>
        <w:t xml:space="preserve">
      а) нецелесообразности предоставления заявителю права осуществления лицензируемой деятельности; </w:t>
      </w:r>
      <w:r>
        <w:br/>
      </w:r>
      <w:r>
        <w:rPr>
          <w:rFonts w:ascii="Times New Roman"/>
          <w:b w:val="false"/>
          <w:i w:val="false"/>
          <w:color w:val="000000"/>
          <w:sz w:val="28"/>
        </w:rPr>
        <w:t xml:space="preserve">
      б) насыщенности рынка товарами (работами, услугами), на производство либо реализацию которых требуется лицензия; </w:t>
      </w:r>
      <w:r>
        <w:br/>
      </w:r>
      <w:r>
        <w:rPr>
          <w:rFonts w:ascii="Times New Roman"/>
          <w:b w:val="false"/>
          <w:i w:val="false"/>
          <w:color w:val="000000"/>
          <w:sz w:val="28"/>
        </w:rPr>
        <w:t xml:space="preserve">
      в) обеспечения монопольного положения на рынке; </w:t>
      </w:r>
      <w:r>
        <w:br/>
      </w:r>
      <w:r>
        <w:rPr>
          <w:rFonts w:ascii="Times New Roman"/>
          <w:b w:val="false"/>
          <w:i w:val="false"/>
          <w:color w:val="000000"/>
          <w:sz w:val="28"/>
        </w:rPr>
        <w:t xml:space="preserve">
      г) сомнений в личностных качествах и деловой репутации заявителя, в том числе по мотивам бывшей судимости, прошлых запретов на осуществление перевозочной деятельности, отзыва предыдущих лицензий, если эти запреты и отзывы считаются прекратившими свои действия (погашенными) в соответствии с установленным законодательством порядком. </w:t>
      </w:r>
      <w:r>
        <w:br/>
      </w:r>
      <w:r>
        <w:rPr>
          <w:rFonts w:ascii="Times New Roman"/>
          <w:b w:val="false"/>
          <w:i w:val="false"/>
          <w:color w:val="000000"/>
          <w:sz w:val="28"/>
        </w:rPr>
        <w:t xml:space="preserve">
      13. Запрещается обусловливать выдачу лицензии требованиями: </w:t>
      </w:r>
      <w:r>
        <w:br/>
      </w:r>
      <w:r>
        <w:rPr>
          <w:rFonts w:ascii="Times New Roman"/>
          <w:b w:val="false"/>
          <w:i w:val="false"/>
          <w:color w:val="000000"/>
          <w:sz w:val="28"/>
        </w:rPr>
        <w:t xml:space="preserve">
      о реализации производимых в соответствии с полученной лицензией работ, услуг определенным потребителям; </w:t>
      </w:r>
      <w:r>
        <w:br/>
      </w:r>
      <w:r>
        <w:rPr>
          <w:rFonts w:ascii="Times New Roman"/>
          <w:b w:val="false"/>
          <w:i w:val="false"/>
          <w:color w:val="000000"/>
          <w:sz w:val="28"/>
        </w:rPr>
        <w:t xml:space="preserve">
      об установлении определенных тарифов и расценок на производимые работы и услуги по заранее фиксированным ценам. </w:t>
      </w:r>
      <w:r>
        <w:br/>
      </w:r>
      <w:r>
        <w:rPr>
          <w:rFonts w:ascii="Times New Roman"/>
          <w:b w:val="false"/>
          <w:i w:val="false"/>
          <w:color w:val="000000"/>
          <w:sz w:val="28"/>
        </w:rPr>
        <w:t xml:space="preserve">
      При отказе в выдаче лицензии заявителю дается мотивированный ответ в письменном виде в сроки, установленные для выдачи лицензии. </w:t>
      </w:r>
      <w:r>
        <w:br/>
      </w:r>
      <w:r>
        <w:rPr>
          <w:rFonts w:ascii="Times New Roman"/>
          <w:b w:val="false"/>
          <w:i w:val="false"/>
          <w:color w:val="000000"/>
          <w:sz w:val="28"/>
        </w:rPr>
        <w:t xml:space="preserve">
      14. Лицензия может быть отозвана в установленном порядке лицензиаром в случаях: </w:t>
      </w:r>
      <w:r>
        <w:br/>
      </w:r>
      <w:r>
        <w:rPr>
          <w:rFonts w:ascii="Times New Roman"/>
          <w:b w:val="false"/>
          <w:i w:val="false"/>
          <w:color w:val="000000"/>
          <w:sz w:val="28"/>
        </w:rPr>
        <w:t xml:space="preserve">
      а) неисполнения лицензиатом требований лицензионного, транспортного и антимонопольного законодательства; </w:t>
      </w:r>
      <w:r>
        <w:br/>
      </w:r>
      <w:r>
        <w:rPr>
          <w:rFonts w:ascii="Times New Roman"/>
          <w:b w:val="false"/>
          <w:i w:val="false"/>
          <w:color w:val="000000"/>
          <w:sz w:val="28"/>
        </w:rPr>
        <w:t xml:space="preserve">
      б) неустранения причин, по которым лицензиар приостановил действие лицензии; </w:t>
      </w:r>
      <w:r>
        <w:br/>
      </w:r>
      <w:r>
        <w:rPr>
          <w:rFonts w:ascii="Times New Roman"/>
          <w:b w:val="false"/>
          <w:i w:val="false"/>
          <w:color w:val="000000"/>
          <w:sz w:val="28"/>
        </w:rPr>
        <w:t xml:space="preserve">
      в) запрещения судом лицензиату заниматься тем видом деятельности, на осуществление которого он обладает лицензией. </w:t>
      </w:r>
      <w:r>
        <w:br/>
      </w:r>
      <w:r>
        <w:rPr>
          <w:rFonts w:ascii="Times New Roman"/>
          <w:b w:val="false"/>
          <w:i w:val="false"/>
          <w:color w:val="000000"/>
          <w:sz w:val="28"/>
        </w:rPr>
        <w:t xml:space="preserve">
      Лицензиар вправе в установленном порядке приостановить действие лицензии на срок до шести месяцев с указанием причин, о чем в 3-дневный срок он оповещает лицензиата. </w:t>
      </w:r>
      <w:r>
        <w:br/>
      </w:r>
      <w:r>
        <w:rPr>
          <w:rFonts w:ascii="Times New Roman"/>
          <w:b w:val="false"/>
          <w:i w:val="false"/>
          <w:color w:val="000000"/>
          <w:sz w:val="28"/>
        </w:rPr>
        <w:t xml:space="preserve">
      Лицензия считается возобновленной после устранения причин ее приостановления и принятия соответствующего решения органами Комитета транспортного контроля, о котором не позднее чем в 3-дневный срок оповещается лицензиат. </w:t>
      </w:r>
      <w:r>
        <w:br/>
      </w:r>
      <w:r>
        <w:rPr>
          <w:rFonts w:ascii="Times New Roman"/>
          <w:b w:val="false"/>
          <w:i w:val="false"/>
          <w:color w:val="000000"/>
          <w:sz w:val="28"/>
        </w:rPr>
        <w:t xml:space="preserve">
      15. Лицензия прекращает свое действие только в случаях: </w:t>
      </w:r>
      <w:r>
        <w:br/>
      </w:r>
      <w:r>
        <w:rPr>
          <w:rFonts w:ascii="Times New Roman"/>
          <w:b w:val="false"/>
          <w:i w:val="false"/>
          <w:color w:val="000000"/>
          <w:sz w:val="28"/>
        </w:rPr>
        <w:t xml:space="preserve">
      а) истечения срока, на который выдана лицензия; </w:t>
      </w:r>
      <w:r>
        <w:br/>
      </w:r>
      <w:r>
        <w:rPr>
          <w:rFonts w:ascii="Times New Roman"/>
          <w:b w:val="false"/>
          <w:i w:val="false"/>
          <w:color w:val="000000"/>
          <w:sz w:val="28"/>
        </w:rPr>
        <w:t xml:space="preserve">
      б) отзыва лицензии; </w:t>
      </w:r>
      <w:r>
        <w:br/>
      </w:r>
      <w:r>
        <w:rPr>
          <w:rFonts w:ascii="Times New Roman"/>
          <w:b w:val="false"/>
          <w:i w:val="false"/>
          <w:color w:val="000000"/>
          <w:sz w:val="28"/>
        </w:rPr>
        <w:t xml:space="preserve">
      в) прекращения деятельности юридического или физического лица, которому выдана лицензия; </w:t>
      </w:r>
      <w:r>
        <w:br/>
      </w:r>
      <w:r>
        <w:rPr>
          <w:rFonts w:ascii="Times New Roman"/>
          <w:b w:val="false"/>
          <w:i w:val="false"/>
          <w:color w:val="000000"/>
          <w:sz w:val="28"/>
        </w:rPr>
        <w:t xml:space="preserve">
      г) </w:t>
      </w:r>
      <w:r>
        <w:rPr>
          <w:rFonts w:ascii="Times New Roman"/>
          <w:b w:val="false"/>
          <w:i w:val="false"/>
          <w:color w:val="ff0000"/>
          <w:sz w:val="28"/>
        </w:rPr>
        <w:t xml:space="preserve">(исключен - N 1095 от 21.08.2001 г.) &lt;*&gt;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постановлением Правительтсва РК от 21 августа 2001 г. N 1095 </w:t>
      </w:r>
      <w:r>
        <w:rPr>
          <w:rFonts w:ascii="Times New Roman"/>
          <w:b w:val="false"/>
          <w:i w:val="false"/>
          <w:color w:val="000000"/>
          <w:sz w:val="28"/>
        </w:rPr>
        <w:t xml:space="preserve">P011095_ </w:t>
      </w:r>
      <w:r>
        <w:rPr>
          <w:rFonts w:ascii="Times New Roman"/>
          <w:b w:val="false"/>
          <w:i w:val="false"/>
          <w:color w:val="ff0000"/>
          <w:sz w:val="28"/>
        </w:rPr>
        <w:t xml:space="preserve">. </w:t>
      </w:r>
    </w:p>
    <w:bookmarkEnd w:id="3"/>
    <w:bookmarkStart w:name="z7" w:id="4"/>
    <w:p>
      <w:pPr>
        <w:spacing w:after="0"/>
        <w:ind w:left="0"/>
        <w:jc w:val="both"/>
      </w:pPr>
      <w:r>
        <w:rPr>
          <w:rFonts w:ascii="Times New Roman"/>
          <w:b w:val="false"/>
          <w:i w:val="false"/>
          <w:color w:val="000000"/>
          <w:sz w:val="28"/>
        </w:rPr>
        <w:t xml:space="preserve">
      16. При ликвидации, реорганизации юридического лица или прекращении предпринимательской деятельности гражданина действие лицензии прекращается. </w:t>
      </w:r>
      <w:r>
        <w:br/>
      </w:r>
      <w:r>
        <w:rPr>
          <w:rFonts w:ascii="Times New Roman"/>
          <w:b w:val="false"/>
          <w:i w:val="false"/>
          <w:color w:val="000000"/>
          <w:sz w:val="28"/>
        </w:rPr>
        <w:t xml:space="preserve">
      При утере лицензии лицензиат имеет право на получение дубликата. Лицензиар в течение десяти дней производит выдачу дубликата лицензии по письменному заявлению лицензиата. При этом лицензиат уплачивает лицензионный сбор. </w:t>
      </w:r>
      <w:r>
        <w:br/>
      </w:r>
      <w:r>
        <w:rPr>
          <w:rFonts w:ascii="Times New Roman"/>
          <w:b w:val="false"/>
          <w:i w:val="false"/>
          <w:color w:val="000000"/>
          <w:sz w:val="28"/>
        </w:rPr>
        <w:t xml:space="preserve">
      В случае изменения фамилии, имени, отчества физического лица, имеющего лицензию, оно обязано сообщить об этом лицензиару письменно в месячный срок с приложением соответствующих документов, подтверждающих указанные сведения. </w:t>
      </w:r>
      <w:r>
        <w:br/>
      </w:r>
      <w:r>
        <w:rPr>
          <w:rFonts w:ascii="Times New Roman"/>
          <w:b w:val="false"/>
          <w:i w:val="false"/>
          <w:color w:val="000000"/>
          <w:sz w:val="28"/>
        </w:rPr>
        <w:t xml:space="preserve">
      В случае изменения наименования, местонахождения (если оно указано в лицензии) юридического лица оно обязано в течение месяца подать заявление о переоформлении лицензии с приложением соответствующих документов, подтверждающих указанные сведения. </w:t>
      </w:r>
      <w:r>
        <w:br/>
      </w:r>
      <w:r>
        <w:rPr>
          <w:rFonts w:ascii="Times New Roman"/>
          <w:b w:val="false"/>
          <w:i w:val="false"/>
          <w:color w:val="000000"/>
          <w:sz w:val="28"/>
        </w:rPr>
        <w:t xml:space="preserve">
      Лицензиар в течение 10 дней со дня подачи лицензиатом соответствующего письменного заявления переоформляет лицензию. </w:t>
      </w:r>
      <w:r>
        <w:br/>
      </w:r>
      <w:r>
        <w:rPr>
          <w:rFonts w:ascii="Times New Roman"/>
          <w:b w:val="false"/>
          <w:i w:val="false"/>
          <w:color w:val="000000"/>
          <w:sz w:val="28"/>
        </w:rPr>
        <w:t xml:space="preserve">
      При переоформлении лицензии и выдаче указанного документа уплачивается сбор в порядке и размере, установленных налоговым законодательством Республики Казахстан. &lt;*&gt; </w:t>
      </w:r>
      <w:r>
        <w:br/>
      </w:r>
      <w:r>
        <w:rPr>
          <w:rFonts w:ascii="Times New Roman"/>
          <w:b w:val="false"/>
          <w:i w:val="false"/>
          <w:color w:val="000000"/>
          <w:sz w:val="28"/>
        </w:rPr>
        <w:t>
      Сноска. Пункт 16 - в редакции постановления Правительтсва РК от 21 августа 2001 г. N 1095  </w:t>
      </w:r>
      <w:r>
        <w:rPr>
          <w:rFonts w:ascii="Times New Roman"/>
          <w:b w:val="false"/>
          <w:i w:val="false"/>
          <w:color w:val="000000"/>
          <w:sz w:val="28"/>
        </w:rPr>
        <w:t xml:space="preserve">P011095_ </w:t>
      </w:r>
      <w:r>
        <w:rPr>
          <w:rFonts w:ascii="Times New Roman"/>
          <w:b w:val="false"/>
          <w:i w:val="false"/>
          <w:color w:val="000000"/>
          <w:sz w:val="28"/>
        </w:rPr>
        <w:t xml:space="preserve"> . </w:t>
      </w:r>
    </w:p>
    <w:bookmarkEnd w:id="4"/>
    <w:p>
      <w:pPr>
        <w:spacing w:after="0"/>
        <w:ind w:left="0"/>
        <w:jc w:val="both"/>
      </w:pPr>
      <w:r>
        <w:rPr>
          <w:rFonts w:ascii="Times New Roman"/>
          <w:b/>
          <w:i w:val="false"/>
          <w:color w:val="000000"/>
          <w:sz w:val="28"/>
        </w:rPr>
        <w:t xml:space="preserve">                   III. Ответственность и контроль </w:t>
      </w:r>
    </w:p>
    <w:p>
      <w:pPr>
        <w:spacing w:after="0"/>
        <w:ind w:left="0"/>
        <w:jc w:val="both"/>
      </w:pPr>
      <w:r>
        <w:rPr>
          <w:rFonts w:ascii="Times New Roman"/>
          <w:b w:val="false"/>
          <w:i w:val="false"/>
          <w:color w:val="000000"/>
          <w:sz w:val="28"/>
        </w:rPr>
        <w:t xml:space="preserve">      17. В случае, если лицензиат не приступил или прекратил перевозки пассажиров и грузов после получения лицензии, возврат или перерасчет произведенной им оплаты не производится. &lt;*&gt; </w:t>
      </w:r>
      <w:r>
        <w:br/>
      </w:r>
      <w:r>
        <w:rPr>
          <w:rFonts w:ascii="Times New Roman"/>
          <w:b w:val="false"/>
          <w:i w:val="false"/>
          <w:color w:val="000000"/>
          <w:sz w:val="28"/>
        </w:rPr>
        <w:t>
      Сноска. В пункт 17 внесены изменения - постановлением Правительства РК от 19 марта 1999 г. N 277  </w:t>
      </w:r>
      <w:r>
        <w:rPr>
          <w:rFonts w:ascii="Times New Roman"/>
          <w:b w:val="false"/>
          <w:i w:val="false"/>
          <w:color w:val="000000"/>
          <w:sz w:val="28"/>
        </w:rPr>
        <w:t xml:space="preserve">P990277_ </w:t>
      </w:r>
      <w:r>
        <w:rPr>
          <w:rFonts w:ascii="Times New Roman"/>
          <w:b w:val="false"/>
          <w:i w:val="false"/>
          <w:color w:val="000000"/>
          <w:sz w:val="28"/>
        </w:rPr>
        <w:t xml:space="preserve"> ; от 21 августа 2001 г. N 1095 </w:t>
      </w:r>
      <w:r>
        <w:rPr>
          <w:rFonts w:ascii="Times New Roman"/>
          <w:b w:val="false"/>
          <w:i w:val="false"/>
          <w:color w:val="000000"/>
          <w:sz w:val="28"/>
        </w:rPr>
        <w:t xml:space="preserve">P011095_ </w:t>
      </w:r>
      <w:r>
        <w:rPr>
          <w:rFonts w:ascii="Times New Roman"/>
          <w:b w:val="false"/>
          <w:i w:val="false"/>
          <w:color w:val="000000"/>
          <w:sz w:val="28"/>
        </w:rPr>
        <w:t xml:space="preserve"> . </w:t>
      </w:r>
      <w:r>
        <w:br/>
      </w:r>
      <w:r>
        <w:rPr>
          <w:rFonts w:ascii="Times New Roman"/>
          <w:b w:val="false"/>
          <w:i w:val="false"/>
          <w:color w:val="000000"/>
          <w:sz w:val="28"/>
        </w:rPr>
        <w:t xml:space="preserve">
      18. Доход, полученный от осуществления деятельности, в отношении которой установлен лицензионный порядок, без лицензии, подлежит изъятию органами налоговой инспекции в соответствии с действующим законодательством. </w:t>
      </w:r>
      <w:r>
        <w:br/>
      </w:r>
      <w:r>
        <w:rPr>
          <w:rFonts w:ascii="Times New Roman"/>
          <w:b w:val="false"/>
          <w:i w:val="false"/>
          <w:color w:val="000000"/>
          <w:sz w:val="28"/>
        </w:rPr>
        <w:t xml:space="preserve">
      19. Органы Комитета транспортного контроля осуществляют контроль за соблюдением лицензионных норм и условий. Порядок контроля устанавливается инструкциями, утвержденными в установленном порядке Министерством транспорта и коммуникаций Республики Казахстан. </w:t>
      </w:r>
      <w:r>
        <w:br/>
      </w:r>
      <w:r>
        <w:rPr>
          <w:rFonts w:ascii="Times New Roman"/>
          <w:b w:val="false"/>
          <w:i w:val="false"/>
          <w:color w:val="000000"/>
          <w:sz w:val="28"/>
        </w:rPr>
        <w:t xml:space="preserve">
      20. Споры, связанные с прекращением деятельности лицензии, решаются в установленном законодательством порядке. </w:t>
      </w:r>
    </w:p>
    <w:bookmarkStart w:name="z9"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1996 г. N 1621 </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 xml:space="preserve">                Квалификационные требования к субъектам, </w:t>
      </w:r>
      <w:r>
        <w:br/>
      </w:r>
      <w:r>
        <w:rPr>
          <w:rFonts w:ascii="Times New Roman"/>
          <w:b w:val="false"/>
          <w:i w:val="false"/>
          <w:color w:val="000000"/>
          <w:sz w:val="28"/>
        </w:rPr>
        <w:t>
</w:t>
      </w:r>
      <w:r>
        <w:rPr>
          <w:rFonts w:ascii="Times New Roman"/>
          <w:b/>
          <w:i w:val="false"/>
          <w:color w:val="000000"/>
          <w:sz w:val="28"/>
        </w:rPr>
        <w:t xml:space="preserve">           занимающимся перевозкой опасных грузов, международной </w:t>
      </w:r>
      <w:r>
        <w:br/>
      </w:r>
      <w:r>
        <w:rPr>
          <w:rFonts w:ascii="Times New Roman"/>
          <w:b w:val="false"/>
          <w:i w:val="false"/>
          <w:color w:val="000000"/>
          <w:sz w:val="28"/>
        </w:rPr>
        <w:t>
</w:t>
      </w:r>
      <w:r>
        <w:rPr>
          <w:rFonts w:ascii="Times New Roman"/>
          <w:b/>
          <w:i w:val="false"/>
          <w:color w:val="000000"/>
          <w:sz w:val="28"/>
        </w:rPr>
        <w:t xml:space="preserve">         перевозкой пассажиров и грузов автомобильным транспортом </w:t>
      </w:r>
      <w:r>
        <w:rPr>
          <w:rFonts w:ascii="Times New Roman"/>
          <w:b w:val="false"/>
          <w:i w:val="false"/>
          <w:color w:val="ff0000"/>
          <w:sz w:val="28"/>
        </w:rPr>
        <w:t xml:space="preserve">&lt;*&gt; </w:t>
      </w:r>
      <w:r>
        <w:br/>
      </w:r>
      <w:r>
        <w:rPr>
          <w:rFonts w:ascii="Times New Roman"/>
          <w:b w:val="false"/>
          <w:i w:val="false"/>
          <w:color w:val="000000"/>
          <w:sz w:val="28"/>
        </w:rPr>
        <w:t>
 </w:t>
      </w:r>
    </w:p>
    <w:bookmarkEnd w:id="6"/>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19 марта 1999 г. N 277 </w:t>
      </w:r>
      <w:r>
        <w:rPr>
          <w:rFonts w:ascii="Times New Roman"/>
          <w:b w:val="false"/>
          <w:i w:val="false"/>
          <w:color w:val="ff0000"/>
          <w:sz w:val="28"/>
        </w:rPr>
        <w:t xml:space="preserve">P990277_ </w:t>
      </w:r>
      <w:r>
        <w:rPr>
          <w:rFonts w:ascii="Times New Roman"/>
          <w:b w:val="false"/>
          <w:i w:val="false"/>
          <w:color w:val="ff0000"/>
          <w:sz w:val="28"/>
        </w:rPr>
        <w:t xml:space="preserve">; от 21 августа 2001 г. N 1095 </w:t>
      </w:r>
      <w:r>
        <w:rPr>
          <w:rFonts w:ascii="Times New Roman"/>
          <w:b w:val="false"/>
          <w:i w:val="false"/>
          <w:color w:val="ff0000"/>
          <w:sz w:val="28"/>
        </w:rPr>
        <w:t xml:space="preserve">Р011095_ </w:t>
      </w:r>
      <w:r>
        <w:rPr>
          <w:rFonts w:ascii="Times New Roman"/>
          <w:b w:val="false"/>
          <w:i w:val="false"/>
          <w:color w:val="ff0000"/>
          <w:sz w:val="28"/>
        </w:rPr>
        <w:t xml:space="preserve">; от 21 ноября 2003 г. </w:t>
      </w:r>
      <w:r>
        <w:rPr>
          <w:rFonts w:ascii="Times New Roman"/>
          <w:b w:val="false"/>
          <w:i w:val="false"/>
          <w:color w:val="ff0000"/>
          <w:sz w:val="28"/>
        </w:rPr>
        <w:t xml:space="preserve">N 1165 </w:t>
      </w:r>
      <w:r>
        <w:rPr>
          <w:rFonts w:ascii="Times New Roman"/>
          <w:b w:val="false"/>
          <w:i w:val="false"/>
          <w:color w:val="ff0000"/>
          <w:sz w:val="28"/>
        </w:rPr>
        <w:t xml:space="preserve">. </w:t>
      </w:r>
    </w:p>
    <w:bookmarkStart w:name="z11" w:id="7"/>
    <w:p>
      <w:pPr>
        <w:spacing w:after="0"/>
        <w:ind w:left="0"/>
        <w:jc w:val="both"/>
      </w:pPr>
      <w:r>
        <w:rPr>
          <w:rFonts w:ascii="Times New Roman"/>
          <w:b w:val="false"/>
          <w:i w:val="false"/>
          <w:color w:val="000000"/>
          <w:sz w:val="28"/>
        </w:rPr>
        <w:t xml:space="preserve">
      Субъекты, занимающиеся перевозкой опасных грузов, международной перевозкой пассажиров и грузов автомобильным транспортом, должны соответствовать следующим квалификационным требованиям: </w:t>
      </w:r>
      <w:r>
        <w:br/>
      </w:r>
      <w:r>
        <w:rPr>
          <w:rFonts w:ascii="Times New Roman"/>
          <w:b w:val="false"/>
          <w:i w:val="false"/>
          <w:color w:val="000000"/>
          <w:sz w:val="28"/>
        </w:rPr>
        <w:t xml:space="preserve">
      соблюдать условия выполнения установленного режима труда и отдыха водителей и производства транспортных услуг, обеспечивающих безопасность общества, окружающей среды, жизни и здоровья граждан, а также гарантию качества и защиту прав потребителей; </w:t>
      </w:r>
      <w:r>
        <w:br/>
      </w:r>
      <w:r>
        <w:rPr>
          <w:rFonts w:ascii="Times New Roman"/>
          <w:b w:val="false"/>
          <w:i w:val="false"/>
          <w:color w:val="000000"/>
          <w:sz w:val="28"/>
        </w:rPr>
        <w:t xml:space="preserve">
      соблюдать требования транспортного налогового и антимонопольного законодательства Республики Казахстан, а также положения международных соглашений и конвенций, участниками которых является Республика Казахстан; </w:t>
      </w:r>
      <w:r>
        <w:br/>
      </w:r>
      <w:r>
        <w:rPr>
          <w:rFonts w:ascii="Times New Roman"/>
          <w:b w:val="false"/>
          <w:i w:val="false"/>
          <w:color w:val="000000"/>
          <w:sz w:val="28"/>
        </w:rPr>
        <w:t xml:space="preserve">
      обеспечивать обязательные виды страхования; </w:t>
      </w:r>
      <w:r>
        <w:br/>
      </w:r>
      <w:r>
        <w:rPr>
          <w:rFonts w:ascii="Times New Roman"/>
          <w:b w:val="false"/>
          <w:i w:val="false"/>
          <w:color w:val="000000"/>
          <w:sz w:val="28"/>
        </w:rPr>
        <w:t xml:space="preserve">
      профессиональной пригодности, определенной требованиями правил перевозок пассажиров и грузов и Европейского соглашения о международной дорожной перевозке опасных грузов; </w:t>
      </w:r>
      <w:r>
        <w:br/>
      </w:r>
      <w:r>
        <w:rPr>
          <w:rFonts w:ascii="Times New Roman"/>
          <w:b w:val="false"/>
          <w:i w:val="false"/>
          <w:color w:val="000000"/>
          <w:sz w:val="28"/>
        </w:rPr>
        <w:t xml:space="preserve">
      Порядок проведения аттестации и объем необходимых знаний (программ) устанавливаются Министерством транспорта и коммуникаций Республики Казахстан; </w:t>
      </w:r>
      <w:r>
        <w:br/>
      </w:r>
      <w:r>
        <w:rPr>
          <w:rFonts w:ascii="Times New Roman"/>
          <w:b w:val="false"/>
          <w:i w:val="false"/>
          <w:color w:val="000000"/>
          <w:sz w:val="28"/>
        </w:rPr>
        <w:t xml:space="preserve">
      иметь заключение органов санитарного надзора о пригодности автотранспортных средств к перевозке пассажиров и пищевых продуктов, а также грузов, при перевозке которых требуются заключения указанных органов согласно действующим законодательным и нормативным актам; </w:t>
      </w:r>
      <w:r>
        <w:br/>
      </w:r>
      <w:r>
        <w:rPr>
          <w:rFonts w:ascii="Times New Roman"/>
          <w:b w:val="false"/>
          <w:i w:val="false"/>
          <w:color w:val="000000"/>
          <w:sz w:val="28"/>
        </w:rPr>
        <w:t xml:space="preserve">
      иметь непрерывный стаж работы в качестве водителя транспортного средства не менее 3 лет, а при получении лицензии на перевозку опасных грузов - свидетельство о прохождении специальной подготовки для допуска к перевозкам опасных грузов. В случаях, когда перевозка грузов (кроме опасных) осуществляется транспортным средством, разрешенный максимальный вес которого не превышает 7,5 тонны, возраст водителей должен быть не менее 18 лет. Если технологией организации перевозок для управления транспортным средством предусматривается два водителя, то один из них должен быть не моложе 21 года.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