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8bb6" w14:textId="a2a8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1996 г. N 1614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бюджетных
организаций за отпущенную электрическую и тепловую энергию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совместно с Государственным
налоговым комитетом Республики Казахстан произвести зачет
задолженности акционерного общества "Жезказганцветмет" перед
республиканским бюджетом по подоходному налогу с юридических лиц
в сумме 651 (шестьсот пятьдесят один)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 указанной суммы зачесть 61 (шестьдесят один) млн. тенге в
счет финансирования республиканских бюджетных учреждений городов
Жезказгана и Сатпаева Жезказганской области согласно приложению и
590 (пятьсот девяносто) млн. тенге - в счет финансирования
бюджетных организаций, подведомственных акиму Жезказганской области,
на погашение их задолженности акционерному обществу "Жезказганцветмет"
за потребленную электрическую и тепловую энергию.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урегулировать
взаиморасчеты с местными бюджетами Жезказганской области, вытекающие
из проведения данного зачета в сумме 590 (пятьсот девяносто) млн.
тенге, за счет средств, предусмотренных в республиканском бюджете
на неотложные нужды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акиму Жезказганской области провести
аналогичный зачет по взаимным бюджетным долгам 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Зачет задолженности провести с отражением указанной суммы
в доходной и расходной частях республиканского бюджета на 1996
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постановлению Правительства
                                   Республики Казахстан
                              от 25 декабря 1996 г. N 1614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учреждений и организаций, состоящих на
          республиканском бюджете и имеющих задолженность
         за потребленную электрическую и тепловую энергию,
                        принимаемую к зачету
                                                 тысяч тенге
Государственный следственный комитет          5450,3
Министерство внутренних дел                   25501,7
Генеральная Прокуратура                       7,4
Республиканская корпорация                    261, 4
"Телевидение и радио Казахстана"
Министерство юстиции                          723,0
Министерство образования                      27219,0
Государственный налоговый комитет             8,0
Министерство сельского хозяйства              1111, 6
Комитет по водным ресурсам                    717, 6
           Итого                              61000,0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