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b4bc" w14:textId="9dcb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1996 г. N 1578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благоприятных условий для отдыха трудящихся и
рационального использования рабочего времени в январе 1997 года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Перенести день отдыха с воскресенья 5 января 1997 года на
пятницу 3 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право организациям, которые обеспечены
трудовыми, материальными и финансовыми ресурсами для выпуска
необходимой продукции, а также для ввода в действие объектов
строительства, производить по согласованию с профсоюзными комитетами
работу 3 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Работа в указанный день компенсируется в соответствии с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