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528f" w14:textId="2e25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снижению просроченной задолженности по обязательным платежам в Пенсионный фонд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1996 г. N 1215.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 октября 1996 г. N 1215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социальную значимость и в целях снижения просроченной задолженности по обязательным платежам в Пенсионный фонд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предложения Министерства социальной защиты населения и Казахского акционерного банка кредитования социального развития по решению задач снижения просроченной задолженности обязательных платежей в Пенсионный фонд с применением норм перехода прав кредитора к другому лицу, факторинговых и других операций.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Казахский акционерный банк кредитования социального развития (по согласованию) агентом Правительства Республики Казахстан в области расчетов по просроченным обязательным платежам в Пенсионный фонд.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социальной защиты населения Республики Казахстан заключить соответствующее агентское соглашение с Казахским акционерным банком кредитования социального развития.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 и г.Алматы оказывать содействие в работе по снижению просроченной задолженности в Пенсионный фонд.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социальной защиты населения Республики Казахстан ежемесячно информировать Правительство Республики Казахстан о результатах проводимой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Премьер-Министра Республики Казахстан Павлова А.С.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