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2947" w14:textId="e4d2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организации Евразийского университета имени Л.Н.Гумилева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11 сентября 1996 г. N 1111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23 мая
1996 г. N 2996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U962996_ </w:t>
      </w:r>
      <w:r>
        <w:rPr>
          <w:rFonts w:ascii="Times New Roman"/>
          <w:b w:val="false"/>
          <w:i w:val="false"/>
          <w:color w:val="000000"/>
          <w:sz w:val="28"/>
        </w:rPr>
        <w:t>
  "О Евразийском университете имени
Л.Н.Гумилева" (САПП Республики Казахстан, 1996 г., N 20, ст. 172)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Определить следующие основные задачи Евразийского университета
имени Л.Н.Гумилева: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интеграционного потенциала Евразийского
образовательного и культурного пространства, претворение в жизнь идей
Евразийского Союза путем разработки образовательных и научных
программ, учебно-методической литературы;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специалистов и научных работников высокого
профессионального и интеллектуального уровня на казахском, русском и
иностранных языках, в том числе из представителей стран Евразии на
условиях поступления и обучения граждан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и преподавание культурного наследия и истории народов,
населяющих Евразию, проблем экологии, демографии, социального,
экономического и научно-технического развития Евразийского региона;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использование в учебном и научном процессах новых информационных
технологий, интеграция в единую систему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поэтапное решение актуальных образовательных и научных проблем на
международном, государственном и региональном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структуру Евразийского университета имени
Л.Н.Гумилева, перечень специальностей, штатную численность
профессорско-преподавательского состава и в установленном порядке
утвердить его состав;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в 1997 году в составе Евразийского университета
имени Л.Н.Гумилева научно-исследовательский центр по изучению проблем
евразийства.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образования, акиму Акмолинской области по
согласованию с Министерством финансов, Министерством экономики
Республики Казахстан, Государственным комитетом Республики Казахстан
по управлению государственным имуществом разработать и представить до
1 ноября 1996 года на утверждение Правительства Республики Казахстан
план мероприятий по материально-техническому обеспечению Евразийского
университета имени Л.Н.Гумилева, созданию необходимых
социально-бытовых условий для студентов,
профессорско-преподавательского состава, приглашаемых иностранных
ученых и специалистов.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