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d171" w14:textId="4a4d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Министерстве иностранных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 о с т а н о в л е н и е Правительства Республики Казахстан от 9 сентября 1996 г. N 1094. Утратило силу - постановлением Правительства РК от 12 ноября 1997 г. N 1553 ~P971553.</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Утвердить Положение о Министерстве иностранных дел Республики Казахстан (прилагается).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9 сентября 1996 г. N 1094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Министерстве иностранных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Министерство иностранных дел Республики Казахстан (далее - Министерство) является центральным исполнительным органом, обеспечивающим осуществление мер по проведению внешней политики и государственное управление в области внешних сношений Республики Казахстан. </w:t>
      </w:r>
      <w:r>
        <w:br/>
      </w:r>
      <w:r>
        <w:rPr>
          <w:rFonts w:ascii="Times New Roman"/>
          <w:b w:val="false"/>
          <w:i w:val="false"/>
          <w:color w:val="000000"/>
          <w:sz w:val="28"/>
        </w:rPr>
        <w:t xml:space="preserve">
      Министерство осуществляет свою деятельность под руководством Президента и Правительства Республики Казахстан. Деятельность Министерства по общим вопросам курирует Премьер-Министр Республики Казахстан. </w:t>
      </w:r>
      <w:r>
        <w:br/>
      </w:r>
      <w:r>
        <w:rPr>
          <w:rFonts w:ascii="Times New Roman"/>
          <w:b w:val="false"/>
          <w:i w:val="false"/>
          <w:color w:val="000000"/>
          <w:sz w:val="28"/>
        </w:rPr>
        <w:t xml:space="preserve">
      2. В своей деятельности Министерство руководствуется Конституцией, законами, иными нормативно-правовыми актами Республики Казахстан, а также настоящим Положением. </w:t>
      </w:r>
      <w:r>
        <w:br/>
      </w:r>
      <w:r>
        <w:rPr>
          <w:rFonts w:ascii="Times New Roman"/>
          <w:b w:val="false"/>
          <w:i w:val="false"/>
          <w:color w:val="000000"/>
          <w:sz w:val="28"/>
        </w:rPr>
        <w:t xml:space="preserve">
      3. В систему Министерства входят дипломатические представительства и консульские учреждения Республики Казахстан, представительства Республики Казахстан при международных (межгосударственных, межправительственных) организациях (далее - загранпредставительства), представительства Министерства и подведомственные ему организации на территории Республики Казахстан, а также Высшая дипломатическая школа и другие учебные заведения, создаваемые Министерством. </w:t>
      </w:r>
      <w:r>
        <w:br/>
      </w:r>
      <w:r>
        <w:rPr>
          <w:rFonts w:ascii="Times New Roman"/>
          <w:b w:val="false"/>
          <w:i w:val="false"/>
          <w:color w:val="000000"/>
          <w:sz w:val="28"/>
        </w:rPr>
        <w:t xml:space="preserve">
      4. Основными задачами Министерства являются: </w:t>
      </w:r>
      <w:r>
        <w:br/>
      </w:r>
      <w:r>
        <w:rPr>
          <w:rFonts w:ascii="Times New Roman"/>
          <w:b w:val="false"/>
          <w:i w:val="false"/>
          <w:color w:val="000000"/>
          <w:sz w:val="28"/>
        </w:rPr>
        <w:t xml:space="preserve">
      1)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 </w:t>
      </w:r>
      <w:r>
        <w:br/>
      </w:r>
      <w:r>
        <w:rPr>
          <w:rFonts w:ascii="Times New Roman"/>
          <w:b w:val="false"/>
          <w:i w:val="false"/>
          <w:color w:val="000000"/>
          <w:sz w:val="28"/>
        </w:rPr>
        <w:t xml:space="preserve">
      2) реализация внешнеполитического курса Республики Казахстан; </w:t>
      </w:r>
      <w:r>
        <w:br/>
      </w:r>
      <w:r>
        <w:rPr>
          <w:rFonts w:ascii="Times New Roman"/>
          <w:b w:val="false"/>
          <w:i w:val="false"/>
          <w:color w:val="000000"/>
          <w:sz w:val="28"/>
        </w:rPr>
        <w:t xml:space="preserve">
      3) выработка для Президента Республики Казахстан предложений по внешнеполитической стратегии Республики Казахстан и реализации международных инициатив Президента - совместно с Государственным секретарем Республики Казахстан; </w:t>
      </w:r>
      <w:r>
        <w:br/>
      </w:r>
      <w:r>
        <w:rPr>
          <w:rFonts w:ascii="Times New Roman"/>
          <w:b w:val="false"/>
          <w:i w:val="false"/>
          <w:color w:val="000000"/>
          <w:sz w:val="28"/>
        </w:rPr>
        <w:t xml:space="preserve">
      4) обеспечение дипломатическими средствами и методами защиты суверенитета, безопасности, территориальной целостности и нерушимости границ Республики Казахстан, ее интересов во взаимоотношениях с другими государствами и на международной арене; </w:t>
      </w:r>
      <w:r>
        <w:br/>
      </w:r>
      <w:r>
        <w:rPr>
          <w:rFonts w:ascii="Times New Roman"/>
          <w:b w:val="false"/>
          <w:i w:val="false"/>
          <w:color w:val="000000"/>
          <w:sz w:val="28"/>
        </w:rPr>
        <w:t xml:space="preserve">
      5) защита прав и интересов граждан и юридических лиц Республики Казахстан за рубежом; </w:t>
      </w:r>
      <w:r>
        <w:br/>
      </w:r>
      <w:r>
        <w:rPr>
          <w:rFonts w:ascii="Times New Roman"/>
          <w:b w:val="false"/>
          <w:i w:val="false"/>
          <w:color w:val="000000"/>
          <w:sz w:val="28"/>
        </w:rPr>
        <w:t xml:space="preserve">
      6) осуществление дипломатических и консульских отношений Республики Казахстан с иностранными государствами, сношений с международными организациями; </w:t>
      </w:r>
      <w:r>
        <w:br/>
      </w:r>
      <w:r>
        <w:rPr>
          <w:rFonts w:ascii="Times New Roman"/>
          <w:b w:val="false"/>
          <w:i w:val="false"/>
          <w:color w:val="000000"/>
          <w:sz w:val="28"/>
        </w:rPr>
        <w:t xml:space="preserve">
      7) координация деятельности и контроль за работой других исполнительных органов в целях обеспечения проведения единого внешнеполитического курса Республики Казахстан в отношениях с иностранными государствами и международными организациями. </w:t>
      </w:r>
      <w:r>
        <w:br/>
      </w:r>
      <w:r>
        <w:rPr>
          <w:rFonts w:ascii="Times New Roman"/>
          <w:b w:val="false"/>
          <w:i w:val="false"/>
          <w:color w:val="000000"/>
          <w:sz w:val="28"/>
        </w:rPr>
        <w:t xml:space="preserve">
      5. Министерство в соответствии с возложенными на него задачами: </w:t>
      </w:r>
      <w:r>
        <w:br/>
      </w:r>
      <w:r>
        <w:rPr>
          <w:rFonts w:ascii="Times New Roman"/>
          <w:b w:val="false"/>
          <w:i w:val="false"/>
          <w:color w:val="000000"/>
          <w:sz w:val="28"/>
        </w:rPr>
        <w:t xml:space="preserve">
      1) разрабатывает и представляет в установленном порядке Президенту и Правительству Республики Казахстан предложения и рекомендации по вопросам отношений Республики Казахстан с иностранными государствами и международными организациями; </w:t>
      </w:r>
      <w:r>
        <w:br/>
      </w:r>
      <w:r>
        <w:rPr>
          <w:rFonts w:ascii="Times New Roman"/>
          <w:b w:val="false"/>
          <w:i w:val="false"/>
          <w:color w:val="000000"/>
          <w:sz w:val="28"/>
        </w:rPr>
        <w:t xml:space="preserve">
      2) подготавливает предложения о заключении, ратификации, исполнении, приостановлении действия и денонсации международных договоров и в установленном порядке вносит эти предложения на рассмотрение Президента и Правительства Республики Казахстан; </w:t>
      </w:r>
      <w:r>
        <w:br/>
      </w:r>
      <w:r>
        <w:rPr>
          <w:rFonts w:ascii="Times New Roman"/>
          <w:b w:val="false"/>
          <w:i w:val="false"/>
          <w:color w:val="000000"/>
          <w:sz w:val="28"/>
        </w:rPr>
        <w:t xml:space="preserve">
      3) ведет переговоры с иностранными государствами и международными организациями; </w:t>
      </w:r>
      <w:r>
        <w:br/>
      </w:r>
      <w:r>
        <w:rPr>
          <w:rFonts w:ascii="Times New Roman"/>
          <w:b w:val="false"/>
          <w:i w:val="false"/>
          <w:color w:val="000000"/>
          <w:sz w:val="28"/>
        </w:rPr>
        <w:t xml:space="preserve">
      4) осуществляет общее наблюдение за исполнением международных договоров Республики Казахстан; </w:t>
      </w:r>
      <w:r>
        <w:br/>
      </w:r>
      <w:r>
        <w:rPr>
          <w:rFonts w:ascii="Times New Roman"/>
          <w:b w:val="false"/>
          <w:i w:val="false"/>
          <w:color w:val="000000"/>
          <w:sz w:val="28"/>
        </w:rPr>
        <w:t xml:space="preserve">
      5) содействует реализации международных норм в правовой практике Республики Казахстан, подготавливает предложения по совершенствованию законодательства республики, приведению его в соответствие с международно-правовыми обязательствами Республики Казахстан; </w:t>
      </w:r>
      <w:r>
        <w:br/>
      </w:r>
      <w:r>
        <w:rPr>
          <w:rFonts w:ascii="Times New Roman"/>
          <w:b w:val="false"/>
          <w:i w:val="false"/>
          <w:color w:val="000000"/>
          <w:sz w:val="28"/>
        </w:rPr>
        <w:t xml:space="preserve">
      6) участвует в разработке конкретных мероприятий по обеспечению прав и свобод граждан Республики Казахстан, ее обороны и национальной безопасности, охране правопорядка, защите окружающей среды, развитию и расширению торгово-экономических и финансовых связей, научно-технических, культурных и иных обменов Республики Казахстан с иностранными государствами и международными организациями; </w:t>
      </w:r>
      <w:r>
        <w:br/>
      </w:r>
      <w:r>
        <w:rPr>
          <w:rFonts w:ascii="Times New Roman"/>
          <w:b w:val="false"/>
          <w:i w:val="false"/>
          <w:color w:val="000000"/>
          <w:sz w:val="28"/>
        </w:rPr>
        <w:t xml:space="preserve">
      7) реализует дипломатическими средствами и методами усилия Республики Казахстан по обеспечению международного мира, глобальной и региональной безопасности, в том числе с учетом ответственности Республики Казахстан как члена Организации Объединенных Наций, участника общеевропейского и других региональных процессов; </w:t>
      </w:r>
      <w:r>
        <w:br/>
      </w:r>
      <w:r>
        <w:rPr>
          <w:rFonts w:ascii="Times New Roman"/>
          <w:b w:val="false"/>
          <w:i w:val="false"/>
          <w:color w:val="000000"/>
          <w:sz w:val="28"/>
        </w:rPr>
        <w:t xml:space="preserve">
      8) обеспечивает участие Республики Казахстан в деятельности ООН, других международных организаций, конференций, совещаний, форумов, содействует повышению роли Республики Казахстан как члена международного сообщества в решении глобальных и региональных международных проблем; </w:t>
      </w:r>
      <w:r>
        <w:br/>
      </w:r>
      <w:r>
        <w:rPr>
          <w:rFonts w:ascii="Times New Roman"/>
          <w:b w:val="false"/>
          <w:i w:val="false"/>
          <w:color w:val="000000"/>
          <w:sz w:val="28"/>
        </w:rPr>
        <w:t xml:space="preserve">
      9) участвует в международных акциях по борьбе с голодом и отсталостью, международным терроризмом, организованной преступностью и незаконным оборотом наркотиков, а также по ликвидации последствий в зонах экологического неблагополучия и техногенных катастроф; </w:t>
      </w:r>
      <w:r>
        <w:br/>
      </w:r>
      <w:r>
        <w:rPr>
          <w:rFonts w:ascii="Times New Roman"/>
          <w:b w:val="false"/>
          <w:i w:val="false"/>
          <w:color w:val="000000"/>
          <w:sz w:val="28"/>
        </w:rPr>
        <w:t xml:space="preserve">
      10) обеспечивает интересы Республики Казахстан в области международной охраны и рационального использования окружающей среды, освоения ресурсов Мирового океана, изучения космического пространства; </w:t>
      </w:r>
      <w:r>
        <w:br/>
      </w:r>
      <w:r>
        <w:rPr>
          <w:rFonts w:ascii="Times New Roman"/>
          <w:b w:val="false"/>
          <w:i w:val="false"/>
          <w:color w:val="000000"/>
          <w:sz w:val="28"/>
        </w:rPr>
        <w:t xml:space="preserve">
      11) содействует распространению за рубежом информации о внешней и внутренней политике Республики Казахстан, социально-экономической, культурной и духовной жизни страны; </w:t>
      </w:r>
      <w:r>
        <w:br/>
      </w:r>
      <w:r>
        <w:rPr>
          <w:rFonts w:ascii="Times New Roman"/>
          <w:b w:val="false"/>
          <w:i w:val="false"/>
          <w:color w:val="000000"/>
          <w:sz w:val="28"/>
        </w:rPr>
        <w:t xml:space="preserve">
      12) осуществляет протокольное обеспечение международных обменов на высшем и правительственном уровнях, а также контроль за соблюдением дипломатических и консульских привилегий и иммунитетов; </w:t>
      </w:r>
      <w:r>
        <w:br/>
      </w:r>
      <w:r>
        <w:rPr>
          <w:rFonts w:ascii="Times New Roman"/>
          <w:b w:val="false"/>
          <w:i w:val="false"/>
          <w:color w:val="000000"/>
          <w:sz w:val="28"/>
        </w:rPr>
        <w:t xml:space="preserve">
      13) содействует осуществлению межпарламентских связей Республики Казахстан; </w:t>
      </w:r>
      <w:r>
        <w:br/>
      </w:r>
      <w:r>
        <w:rPr>
          <w:rFonts w:ascii="Times New Roman"/>
          <w:b w:val="false"/>
          <w:i w:val="false"/>
          <w:color w:val="000000"/>
          <w:sz w:val="28"/>
        </w:rPr>
        <w:t xml:space="preserve">
      14) выполняет на территории Республики Казахстан и за рубежом консульские функции, регламентированные международно-правовыми нормами и законодательством Республики Казахстан; </w:t>
      </w:r>
      <w:r>
        <w:br/>
      </w:r>
      <w:r>
        <w:rPr>
          <w:rFonts w:ascii="Times New Roman"/>
          <w:b w:val="false"/>
          <w:i w:val="false"/>
          <w:color w:val="000000"/>
          <w:sz w:val="28"/>
        </w:rPr>
        <w:t xml:space="preserve">
      15) содействует развитию связей и контактов с соотечественниками, проживающими за рубежом; </w:t>
      </w:r>
      <w:r>
        <w:br/>
      </w:r>
      <w:r>
        <w:rPr>
          <w:rFonts w:ascii="Times New Roman"/>
          <w:b w:val="false"/>
          <w:i w:val="false"/>
          <w:color w:val="000000"/>
          <w:sz w:val="28"/>
        </w:rPr>
        <w:t xml:space="preserve">
      16) обеспечивает функционирование единой государственной системы регистрации и учета международных договоров Республики Казахстан; </w:t>
      </w:r>
      <w:r>
        <w:br/>
      </w:r>
      <w:r>
        <w:rPr>
          <w:rFonts w:ascii="Times New Roman"/>
          <w:b w:val="false"/>
          <w:i w:val="false"/>
          <w:color w:val="000000"/>
          <w:sz w:val="28"/>
        </w:rPr>
        <w:t xml:space="preserve">
      17) формирует и содержит архив дипломатической службы Республики Казахстан; </w:t>
      </w:r>
      <w:r>
        <w:br/>
      </w:r>
      <w:r>
        <w:rPr>
          <w:rFonts w:ascii="Times New Roman"/>
          <w:b w:val="false"/>
          <w:i w:val="false"/>
          <w:color w:val="000000"/>
          <w:sz w:val="28"/>
        </w:rPr>
        <w:t xml:space="preserve">
      18) является депозитарием международных договоров, заключенных Республикой Казахстан и вступивших в силу; </w:t>
      </w:r>
      <w:r>
        <w:br/>
      </w:r>
      <w:r>
        <w:rPr>
          <w:rFonts w:ascii="Times New Roman"/>
          <w:b w:val="false"/>
          <w:i w:val="false"/>
          <w:color w:val="000000"/>
          <w:sz w:val="28"/>
        </w:rPr>
        <w:t xml:space="preserve">
      19) осуществляет кадровое обеспечение центрального аппарата, загранпредставительств, представительств Министерства на территории Республики Казахстан, подведомственных организаций, организует подготовку, переподготовку и повышение квалификации кадров дипломатической службы; </w:t>
      </w:r>
      <w:r>
        <w:br/>
      </w:r>
      <w:r>
        <w:rPr>
          <w:rFonts w:ascii="Times New Roman"/>
          <w:b w:val="false"/>
          <w:i w:val="false"/>
          <w:color w:val="000000"/>
          <w:sz w:val="28"/>
        </w:rPr>
        <w:t xml:space="preserve">
      20) обеспечивает осуществление шифрованной и дипломатическо-курьерской связи; </w:t>
      </w:r>
      <w:r>
        <w:br/>
      </w:r>
      <w:r>
        <w:rPr>
          <w:rFonts w:ascii="Times New Roman"/>
          <w:b w:val="false"/>
          <w:i w:val="false"/>
          <w:color w:val="000000"/>
          <w:sz w:val="28"/>
        </w:rPr>
        <w:t xml:space="preserve">
      21) оказывает содействие в функционировании иностранных дипломатических и консульских представительств на территории Республики Казахстан, осуществляет в пределах своей компетенции контроль за деятельностью обслуживающих их предприятий, учреждений и организаций; </w:t>
      </w:r>
      <w:r>
        <w:br/>
      </w:r>
      <w:r>
        <w:rPr>
          <w:rFonts w:ascii="Times New Roman"/>
          <w:b w:val="false"/>
          <w:i w:val="false"/>
          <w:color w:val="000000"/>
          <w:sz w:val="28"/>
        </w:rPr>
        <w:t xml:space="preserve">
      22) взаимодействует по вопросам своей компетенции с центральными и местными исполнительными органами Республики Казахстан, представительными органами, общественными объединениями; </w:t>
      </w:r>
      <w:r>
        <w:br/>
      </w:r>
      <w:r>
        <w:rPr>
          <w:rFonts w:ascii="Times New Roman"/>
          <w:b w:val="false"/>
          <w:i w:val="false"/>
          <w:color w:val="000000"/>
          <w:sz w:val="28"/>
        </w:rPr>
        <w:t xml:space="preserve">
      23) осуществляет функции заказчика по капитальному строительству и реконструкции на территории Республики Казахстан и за рубежом объектов подведомственных организаций, загранпредставительств, ведет жилищное строительство, а также осуществляет централизованное финансирование, материально-техническое обеспечение загранпредставительств; </w:t>
      </w:r>
      <w:r>
        <w:br/>
      </w:r>
      <w:r>
        <w:rPr>
          <w:rFonts w:ascii="Times New Roman"/>
          <w:b w:val="false"/>
          <w:i w:val="false"/>
          <w:color w:val="000000"/>
          <w:sz w:val="28"/>
        </w:rPr>
        <w:t xml:space="preserve">
      24) выполняет другие функции, предусмотренные законодательством Республики Казахстан. </w:t>
      </w:r>
      <w:r>
        <w:br/>
      </w:r>
      <w:r>
        <w:rPr>
          <w:rFonts w:ascii="Times New Roman"/>
          <w:b w:val="false"/>
          <w:i w:val="false"/>
          <w:color w:val="000000"/>
          <w:sz w:val="28"/>
        </w:rPr>
        <w:t xml:space="preserve">
      6. Министерство для выполнения возложенных на него задач имеет право: </w:t>
      </w:r>
      <w:r>
        <w:br/>
      </w:r>
      <w:r>
        <w:rPr>
          <w:rFonts w:ascii="Times New Roman"/>
          <w:b w:val="false"/>
          <w:i w:val="false"/>
          <w:color w:val="000000"/>
          <w:sz w:val="28"/>
        </w:rPr>
        <w:t xml:space="preserve">
      1) получать в установленном порядке от центральных и местных исполнительных органов Республики Казахстан, а также организаций, независимо от их форм собственности и ведомственной подчиненности, документы, справочные и иные материалы, необходимые для осуществления функций, возложенных на Министерство, передавать в установленном порядке информацию указанным органам и организациям; </w:t>
      </w:r>
      <w:r>
        <w:br/>
      </w:r>
      <w:r>
        <w:rPr>
          <w:rFonts w:ascii="Times New Roman"/>
          <w:b w:val="false"/>
          <w:i w:val="false"/>
          <w:color w:val="000000"/>
          <w:sz w:val="28"/>
        </w:rPr>
        <w:t xml:space="preserve">
      2) осуществлять контроль за соответствием Конституции Республики Казахстан и международно-правовым нормам проектов международных договоров Республики Казахстан; </w:t>
      </w:r>
      <w:r>
        <w:br/>
      </w:r>
      <w:r>
        <w:rPr>
          <w:rFonts w:ascii="Times New Roman"/>
          <w:b w:val="false"/>
          <w:i w:val="false"/>
          <w:color w:val="000000"/>
          <w:sz w:val="28"/>
        </w:rPr>
        <w:t xml:space="preserve">
      3) вносить в установленном порядке на рассмотрение Президента и Правительства Республики Казахстан предложения о разработке проектов законодательных и иных нормативно-правовых актов по вопросам внешней политики и дипломатической службы; </w:t>
      </w:r>
      <w:r>
        <w:br/>
      </w:r>
      <w:r>
        <w:rPr>
          <w:rFonts w:ascii="Times New Roman"/>
          <w:b w:val="false"/>
          <w:i w:val="false"/>
          <w:color w:val="000000"/>
          <w:sz w:val="28"/>
        </w:rPr>
        <w:t xml:space="preserve">
      4) представлять в установленном порядке предложения об учреждении посольств, генеральных консульств, консульств Республики Казахстан, а также представительств Республики Казахстан при международных организациях; </w:t>
      </w:r>
      <w:r>
        <w:br/>
      </w:r>
      <w:r>
        <w:rPr>
          <w:rFonts w:ascii="Times New Roman"/>
          <w:b w:val="false"/>
          <w:i w:val="false"/>
          <w:color w:val="000000"/>
          <w:sz w:val="28"/>
        </w:rPr>
        <w:t xml:space="preserve">
      5) принимать в пределах своей компетенции нормативные акты, обязательные для исполнения центральными и местными исполнительными органами, а также организациями, независимо от их форм собственности и ведомственной подчиненности, при осуществлении ими международных контактов; </w:t>
      </w:r>
      <w:r>
        <w:br/>
      </w:r>
      <w:r>
        <w:rPr>
          <w:rFonts w:ascii="Times New Roman"/>
          <w:b w:val="false"/>
          <w:i w:val="false"/>
          <w:color w:val="000000"/>
          <w:sz w:val="28"/>
        </w:rPr>
        <w:t xml:space="preserve">
      6) решать в порядке, установленном законодательством Республики Казахстан, вопросы создания, реорганизации и ликвидации подведомственных организаций, назначения на должность и освобождения от должности их руководителей, проводить ревизии и проверки финансово-хозяйственной деятельности; </w:t>
      </w:r>
      <w:r>
        <w:br/>
      </w:r>
      <w:r>
        <w:rPr>
          <w:rFonts w:ascii="Times New Roman"/>
          <w:b w:val="false"/>
          <w:i w:val="false"/>
          <w:color w:val="000000"/>
          <w:sz w:val="28"/>
        </w:rPr>
        <w:t xml:space="preserve">
      7) получать в установленном порядке безвозмездную гуманитарную и иные виды помощи от иностранных и отечественных правительственных и неправительственных фондов и организаций с дальнейшим ее целевым использованием. </w:t>
      </w:r>
      <w:r>
        <w:br/>
      </w:r>
      <w:r>
        <w:rPr>
          <w:rFonts w:ascii="Times New Roman"/>
          <w:b w:val="false"/>
          <w:i w:val="false"/>
          <w:color w:val="000000"/>
          <w:sz w:val="28"/>
        </w:rPr>
        <w:t xml:space="preserve">
      7. Министерство возглавляет Министр, назначаемый на должность и освобождаемый от должности Президентом Республики Казахстан по представлению Премьер-Министра Республики Казахстан. </w:t>
      </w:r>
      <w:r>
        <w:br/>
      </w:r>
      <w:r>
        <w:rPr>
          <w:rFonts w:ascii="Times New Roman"/>
          <w:b w:val="false"/>
          <w:i w:val="false"/>
          <w:color w:val="000000"/>
          <w:sz w:val="28"/>
        </w:rPr>
        <w:t xml:space="preserve">
      Заместители Министра назначаются на должность и освобождаются от должности Правительством Республики Казахстан по представлению Министра. </w:t>
      </w:r>
      <w:r>
        <w:br/>
      </w:r>
      <w:r>
        <w:rPr>
          <w:rFonts w:ascii="Times New Roman"/>
          <w:b w:val="false"/>
          <w:i w:val="false"/>
          <w:color w:val="000000"/>
          <w:sz w:val="28"/>
        </w:rPr>
        <w:t xml:space="preserve">
      8. Министр несет персональную ответственность перед Президентом и Премьер-Министром Республики Казахстан за выполнение возложенных на Министерство задач и осуществление им своих функций. </w:t>
      </w:r>
      <w:r>
        <w:br/>
      </w:r>
      <w:r>
        <w:rPr>
          <w:rFonts w:ascii="Times New Roman"/>
          <w:b w:val="false"/>
          <w:i w:val="false"/>
          <w:color w:val="000000"/>
          <w:sz w:val="28"/>
        </w:rPr>
        <w:t xml:space="preserve">
      Министр подотчетен Палатам Парламента Республики Казахстан в случае, предусмотренном подпунктом 6) статьи 57 Конституции Республики Казахстан. </w:t>
      </w:r>
      <w:r>
        <w:br/>
      </w:r>
      <w:r>
        <w:rPr>
          <w:rFonts w:ascii="Times New Roman"/>
          <w:b w:val="false"/>
          <w:i w:val="false"/>
          <w:color w:val="000000"/>
          <w:sz w:val="28"/>
        </w:rPr>
        <w:t xml:space="preserve">
      9. Министр: </w:t>
      </w:r>
      <w:r>
        <w:br/>
      </w:r>
      <w:r>
        <w:rPr>
          <w:rFonts w:ascii="Times New Roman"/>
          <w:b w:val="false"/>
          <w:i w:val="false"/>
          <w:color w:val="000000"/>
          <w:sz w:val="28"/>
        </w:rPr>
        <w:t xml:space="preserve">
      1) организует работу министерства и руководит деятельностью его загранучреждений, утверждает положения о структурных подразделениях Министерства, а также положения (уставы), регламентирующие деятельность подведомственных организаций, определяет компетенцию должностных лиц системы Министерства в решении внешнеполитических, организационных, кадровых, финансовых, производственно-хозяйственных и иных вопросов; </w:t>
      </w:r>
      <w:r>
        <w:br/>
      </w:r>
      <w:r>
        <w:rPr>
          <w:rFonts w:ascii="Times New Roman"/>
          <w:b w:val="false"/>
          <w:i w:val="false"/>
          <w:color w:val="000000"/>
          <w:sz w:val="28"/>
        </w:rPr>
        <w:t xml:space="preserve">
      2) издает приказы и инструкции, дает поручения по вопросам деятельности центрального аппарата Министерства, загранпредставительств, представительств Министерства на территории Республики Казахстан, подведомственных организаций; </w:t>
      </w:r>
      <w:r>
        <w:br/>
      </w:r>
      <w:r>
        <w:rPr>
          <w:rFonts w:ascii="Times New Roman"/>
          <w:b w:val="false"/>
          <w:i w:val="false"/>
          <w:color w:val="000000"/>
          <w:sz w:val="28"/>
        </w:rPr>
        <w:t xml:space="preserve">
      3) вносит по согласованию с Премьер-Министром Республики Казахстан представления Президенту Республики Казахстан о назначении, отзыве, а также продлении и сокращении сроков пребывания на посту Послов и Постоянных Представителей в международных (межгосударственных, межправительственных) организациях; </w:t>
      </w:r>
      <w:r>
        <w:br/>
      </w:r>
      <w:r>
        <w:rPr>
          <w:rFonts w:ascii="Times New Roman"/>
          <w:b w:val="false"/>
          <w:i w:val="false"/>
          <w:color w:val="000000"/>
          <w:sz w:val="28"/>
        </w:rPr>
        <w:t xml:space="preserve">
      4) вносит представления Премьер-Министру Республики Казахстан при назначении Генеральных консулов Республики Казахстан; </w:t>
      </w:r>
      <w:r>
        <w:br/>
      </w:r>
      <w:r>
        <w:rPr>
          <w:rFonts w:ascii="Times New Roman"/>
          <w:b w:val="false"/>
          <w:i w:val="false"/>
          <w:color w:val="000000"/>
          <w:sz w:val="28"/>
        </w:rPr>
        <w:t xml:space="preserve">
      5) назначает и освобождает от обязанностей нештатных (почетных) консулов Республики Казахстан по согласованию с государством пребывания (при назначении); </w:t>
      </w:r>
      <w:r>
        <w:br/>
      </w:r>
      <w:r>
        <w:rPr>
          <w:rFonts w:ascii="Times New Roman"/>
          <w:b w:val="false"/>
          <w:i w:val="false"/>
          <w:color w:val="000000"/>
          <w:sz w:val="28"/>
        </w:rPr>
        <w:t xml:space="preserve">
      6) представляет Республику Казахстан на двусторонних и многосторонних переговорах и подписывает в установленном порядке международные договоры Республики Казахстан; </w:t>
      </w:r>
      <w:r>
        <w:br/>
      </w:r>
      <w:r>
        <w:rPr>
          <w:rFonts w:ascii="Times New Roman"/>
          <w:b w:val="false"/>
          <w:i w:val="false"/>
          <w:color w:val="000000"/>
          <w:sz w:val="28"/>
        </w:rPr>
        <w:t xml:space="preserve">
      7) представляет Министерство во взаимоотношениях с государственными органами Республики Казахстан и иностранными государствами, а также с международными организациями; </w:t>
      </w:r>
      <w:r>
        <w:br/>
      </w:r>
      <w:r>
        <w:rPr>
          <w:rFonts w:ascii="Times New Roman"/>
          <w:b w:val="false"/>
          <w:i w:val="false"/>
          <w:color w:val="000000"/>
          <w:sz w:val="28"/>
        </w:rPr>
        <w:t xml:space="preserve">
      8) распределяет обязанности между заместителями Министра; </w:t>
      </w:r>
      <w:r>
        <w:br/>
      </w:r>
      <w:r>
        <w:rPr>
          <w:rFonts w:ascii="Times New Roman"/>
          <w:b w:val="false"/>
          <w:i w:val="false"/>
          <w:color w:val="000000"/>
          <w:sz w:val="28"/>
        </w:rPr>
        <w:t xml:space="preserve">
      9) утверждает штатное расписание центрального аппарата Министерства и его представительств на территории республики Казахстан в пределах установленного фонда оплаты труда и численности их работников, а также смету расходов на их содержание в пределах утвержденных на соответствующий период бюджетных ассигнований; </w:t>
      </w:r>
      <w:r>
        <w:br/>
      </w:r>
      <w:r>
        <w:rPr>
          <w:rFonts w:ascii="Times New Roman"/>
          <w:b w:val="false"/>
          <w:i w:val="false"/>
          <w:color w:val="000000"/>
          <w:sz w:val="28"/>
        </w:rPr>
        <w:t xml:space="preserve">
      10) утверждает штатное расписание загранпредставительств в пределах установленного фонда оплаты труда и численности работников, а также смету расходов на содержание загранпредставительств в пределах утвержденных бюджетных ассигнований; </w:t>
      </w:r>
      <w:r>
        <w:br/>
      </w:r>
      <w:r>
        <w:rPr>
          <w:rFonts w:ascii="Times New Roman"/>
          <w:b w:val="false"/>
          <w:i w:val="false"/>
          <w:color w:val="000000"/>
          <w:sz w:val="28"/>
        </w:rPr>
        <w:t xml:space="preserve">
      11) в случае необходимости может временно увеличивать (уменьшать) в пределах утвержденных бюджетных ассигнований штатную численность центрального аппарата Министерства или загранпредставительства за счет соответствующего уменьшения (увеличения) штатной численности другого загранпредставительства. При этом количество штатных должностей, одновременно затрагиваемых соответствующим увеличением (уменьшением), не должно превышать 5 процентов от численности центрального аппарата и загранпредставительств Министерства; </w:t>
      </w:r>
      <w:r>
        <w:br/>
      </w:r>
      <w:r>
        <w:rPr>
          <w:rFonts w:ascii="Times New Roman"/>
          <w:b w:val="false"/>
          <w:i w:val="false"/>
          <w:color w:val="000000"/>
          <w:sz w:val="28"/>
        </w:rPr>
        <w:t xml:space="preserve">
      12) распределяет финансовые средства, полученные в результате консульских действий в установленном порядке; </w:t>
      </w:r>
      <w:r>
        <w:br/>
      </w:r>
      <w:r>
        <w:rPr>
          <w:rFonts w:ascii="Times New Roman"/>
          <w:b w:val="false"/>
          <w:i w:val="false"/>
          <w:color w:val="000000"/>
          <w:sz w:val="28"/>
        </w:rPr>
        <w:t xml:space="preserve">
      13) назначает на должность и освобождает от должности руководящих работников центрального аппарата Министерства и загранпредставительств, начиная с советника-посланника и ниже, а также других служащих системы Министерства; </w:t>
      </w:r>
      <w:r>
        <w:br/>
      </w:r>
      <w:r>
        <w:rPr>
          <w:rFonts w:ascii="Times New Roman"/>
          <w:b w:val="false"/>
          <w:i w:val="false"/>
          <w:color w:val="000000"/>
          <w:sz w:val="28"/>
        </w:rPr>
        <w:t xml:space="preserve">
      14) вносит представление Премьер-Министру по кандидатуре ректора Высшей дипломатической школы, назначает проректоров Высшей дипломатической школы, а также руководителей других учебных заведений Министерства; </w:t>
      </w:r>
      <w:r>
        <w:br/>
      </w:r>
      <w:r>
        <w:rPr>
          <w:rFonts w:ascii="Times New Roman"/>
          <w:b w:val="false"/>
          <w:i w:val="false"/>
          <w:color w:val="000000"/>
          <w:sz w:val="28"/>
        </w:rPr>
        <w:t xml:space="preserve">
      15) представляет в установленном порядке работников дипломатической службы к награждению государственными наградами Республики Казахстан и присвоению почетных званий Республики Казахстан; </w:t>
      </w:r>
      <w:r>
        <w:br/>
      </w:r>
      <w:r>
        <w:rPr>
          <w:rFonts w:ascii="Times New Roman"/>
          <w:b w:val="false"/>
          <w:i w:val="false"/>
          <w:color w:val="000000"/>
          <w:sz w:val="28"/>
        </w:rPr>
        <w:t xml:space="preserve">
      16) присваивает дипломатические ранги от атташе до советника 1 класса включительно, а также вносит Президенту Республики Казахстан представления о присвоении дипломатических рангов Чрезвычайного и Полномочного Посла, Чрезвычайного Полномочного Посланника I и II классов; </w:t>
      </w:r>
      <w:r>
        <w:br/>
      </w:r>
      <w:r>
        <w:rPr>
          <w:rFonts w:ascii="Times New Roman"/>
          <w:b w:val="false"/>
          <w:i w:val="false"/>
          <w:color w:val="000000"/>
          <w:sz w:val="28"/>
        </w:rPr>
        <w:t xml:space="preserve">
      17) осуществляет другие функции в соответствии с законодательством Республики Казахстан. </w:t>
      </w:r>
      <w:r>
        <w:br/>
      </w:r>
      <w:r>
        <w:rPr>
          <w:rFonts w:ascii="Times New Roman"/>
          <w:b w:val="false"/>
          <w:i w:val="false"/>
          <w:color w:val="000000"/>
          <w:sz w:val="28"/>
        </w:rPr>
        <w:t xml:space="preserve">
      10. Персонал министерства и загранучреждений состоит из: </w:t>
      </w:r>
      <w:r>
        <w:br/>
      </w:r>
      <w:r>
        <w:rPr>
          <w:rFonts w:ascii="Times New Roman"/>
          <w:b w:val="false"/>
          <w:i w:val="false"/>
          <w:color w:val="000000"/>
          <w:sz w:val="28"/>
        </w:rPr>
        <w:t xml:space="preserve">
      1) дипломатических работников, занимающих штатные оперативно-дипломатические и консульские должности в учреждениях Министерства на территории Республики Казахстан и за рубежом; </w:t>
      </w:r>
      <w:r>
        <w:br/>
      </w:r>
      <w:r>
        <w:rPr>
          <w:rFonts w:ascii="Times New Roman"/>
          <w:b w:val="false"/>
          <w:i w:val="false"/>
          <w:color w:val="000000"/>
          <w:sz w:val="28"/>
        </w:rPr>
        <w:t xml:space="preserve">
      2) работников административно-технического и обслуживающего персонала, занимающих штатные должности в учреждениях Министерства на территории Республики Казахстан и за рубежом, включая граждан Республики Казахстан, принятых по контрактам на работу в стране пребывания в дипломатические и консульские учреждения Республики Казахстан. Принятие иностранных граждан на временную работу в загранучреждениях Министерства за рубежом осуществляется по согласованию с Министерством только на должности обслуживающего персонала. </w:t>
      </w:r>
      <w:r>
        <w:br/>
      </w:r>
      <w:r>
        <w:rPr>
          <w:rFonts w:ascii="Times New Roman"/>
          <w:b w:val="false"/>
          <w:i w:val="false"/>
          <w:color w:val="000000"/>
          <w:sz w:val="28"/>
        </w:rPr>
        <w:t xml:space="preserve">
      Отдельные штатные должности в Министерстве и его учреждениях на территории Республики Казахстан и за рубежом могут занимать специалисты из других организаций, принимаемые на работу на временной контрактной основе. </w:t>
      </w:r>
      <w:r>
        <w:br/>
      </w:r>
      <w:r>
        <w:rPr>
          <w:rFonts w:ascii="Times New Roman"/>
          <w:b w:val="false"/>
          <w:i w:val="false"/>
          <w:color w:val="000000"/>
          <w:sz w:val="28"/>
        </w:rPr>
        <w:t xml:space="preserve">
      На работу на дипломатические должности принимаются граждане Республики Казахстан, имеющие высшее образование, независимо от социального происхождения, расы, национальности, пола, отношения к религии. </w:t>
      </w:r>
      <w:r>
        <w:br/>
      </w:r>
      <w:r>
        <w:rPr>
          <w:rFonts w:ascii="Times New Roman"/>
          <w:b w:val="false"/>
          <w:i w:val="false"/>
          <w:color w:val="000000"/>
          <w:sz w:val="28"/>
        </w:rPr>
        <w:t xml:space="preserve">
      Прекращение трудовых отношений дипломатических работников, работников административно-технического и обслуживающего персонала регулируется трудовым законодательством Республики Казахстан, другими нормативно-правовыми актами. </w:t>
      </w:r>
      <w:r>
        <w:br/>
      </w:r>
      <w:r>
        <w:rPr>
          <w:rFonts w:ascii="Times New Roman"/>
          <w:b w:val="false"/>
          <w:i w:val="false"/>
          <w:color w:val="000000"/>
          <w:sz w:val="28"/>
        </w:rPr>
        <w:t xml:space="preserve">
      Работникам Министерства, в том числе работающим за рубежом, и проживающим с ними членам их семей предоставляются бесплатная медицинская помощь и обслуживание в порядке, определяемом инструкциями Министерства иностранных дел и Министерства финансов Республики Казахстан с отнесением расходов на специальную статью бюджета Министерства. Данное положение распространяется на работников Министерства, находящихся на пенсии. </w:t>
      </w:r>
      <w:r>
        <w:br/>
      </w:r>
      <w:r>
        <w:rPr>
          <w:rFonts w:ascii="Times New Roman"/>
          <w:b w:val="false"/>
          <w:i w:val="false"/>
          <w:color w:val="000000"/>
          <w:sz w:val="28"/>
        </w:rPr>
        <w:t xml:space="preserve">
      Детям работников Министерства в период их пребывания с родителями за рубежом предоставляется возможность для школьного образования на условиях, определяемых по согласованию с соответствующими органами Республики Казахстан. </w:t>
      </w:r>
      <w:r>
        <w:br/>
      </w:r>
      <w:r>
        <w:rPr>
          <w:rFonts w:ascii="Times New Roman"/>
          <w:b w:val="false"/>
          <w:i w:val="false"/>
          <w:color w:val="000000"/>
          <w:sz w:val="28"/>
        </w:rPr>
        <w:t xml:space="preserve">
      Министерство несет обязанности по обеспечению безопасного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функционирования работников и учреждений Министерства на территории</w:t>
      </w:r>
    </w:p>
    <w:p>
      <w:pPr>
        <w:spacing w:after="0"/>
        <w:ind w:left="0"/>
        <w:jc w:val="both"/>
      </w:pPr>
      <w:r>
        <w:rPr>
          <w:rFonts w:ascii="Times New Roman"/>
          <w:b w:val="false"/>
          <w:i w:val="false"/>
          <w:color w:val="000000"/>
          <w:sz w:val="28"/>
        </w:rPr>
        <w:t>Республики Казахстан и за рубежом.</w:t>
      </w:r>
    </w:p>
    <w:p>
      <w:pPr>
        <w:spacing w:after="0"/>
        <w:ind w:left="0"/>
        <w:jc w:val="both"/>
      </w:pPr>
      <w:r>
        <w:rPr>
          <w:rFonts w:ascii="Times New Roman"/>
          <w:b w:val="false"/>
          <w:i w:val="false"/>
          <w:color w:val="000000"/>
          <w:sz w:val="28"/>
        </w:rPr>
        <w:t>     При возникновении чрезвычайных ситуаций с угрозой для жизни и</w:t>
      </w:r>
    </w:p>
    <w:p>
      <w:pPr>
        <w:spacing w:after="0"/>
        <w:ind w:left="0"/>
        <w:jc w:val="both"/>
      </w:pPr>
      <w:r>
        <w:rPr>
          <w:rFonts w:ascii="Times New Roman"/>
          <w:b w:val="false"/>
          <w:i w:val="false"/>
          <w:color w:val="000000"/>
          <w:sz w:val="28"/>
        </w:rPr>
        <w:t>безопасности работников и членов их семей Министерство принимает</w:t>
      </w:r>
    </w:p>
    <w:p>
      <w:pPr>
        <w:spacing w:after="0"/>
        <w:ind w:left="0"/>
        <w:jc w:val="both"/>
      </w:pPr>
      <w:r>
        <w:rPr>
          <w:rFonts w:ascii="Times New Roman"/>
          <w:b w:val="false"/>
          <w:i w:val="false"/>
          <w:color w:val="000000"/>
          <w:sz w:val="28"/>
        </w:rPr>
        <w:t>меры по их защите, вплоть до экстренной эвакуации.</w:t>
      </w:r>
    </w:p>
    <w:p>
      <w:pPr>
        <w:spacing w:after="0"/>
        <w:ind w:left="0"/>
        <w:jc w:val="both"/>
      </w:pPr>
      <w:r>
        <w:rPr>
          <w:rFonts w:ascii="Times New Roman"/>
          <w:b w:val="false"/>
          <w:i w:val="false"/>
          <w:color w:val="000000"/>
          <w:sz w:val="28"/>
        </w:rPr>
        <w:t>     11. Работникам дипломатической службы Республики Казахстан с</w:t>
      </w:r>
    </w:p>
    <w:p>
      <w:pPr>
        <w:spacing w:after="0"/>
        <w:ind w:left="0"/>
        <w:jc w:val="both"/>
      </w:pPr>
      <w:r>
        <w:rPr>
          <w:rFonts w:ascii="Times New Roman"/>
          <w:b w:val="false"/>
          <w:i w:val="false"/>
          <w:color w:val="000000"/>
          <w:sz w:val="28"/>
        </w:rPr>
        <w:t>учетом занимаемой должности, квалификации и опыта работы присваиваются</w:t>
      </w:r>
    </w:p>
    <w:p>
      <w:pPr>
        <w:spacing w:after="0"/>
        <w:ind w:left="0"/>
        <w:jc w:val="both"/>
      </w:pPr>
      <w:r>
        <w:rPr>
          <w:rFonts w:ascii="Times New Roman"/>
          <w:b w:val="false"/>
          <w:i w:val="false"/>
          <w:color w:val="000000"/>
          <w:sz w:val="28"/>
        </w:rPr>
        <w:t>дипломатические ранги:</w:t>
      </w:r>
    </w:p>
    <w:p>
      <w:pPr>
        <w:spacing w:after="0"/>
        <w:ind w:left="0"/>
        <w:jc w:val="both"/>
      </w:pPr>
      <w:r>
        <w:rPr>
          <w:rFonts w:ascii="Times New Roman"/>
          <w:b w:val="false"/>
          <w:i w:val="false"/>
          <w:color w:val="000000"/>
          <w:sz w:val="28"/>
        </w:rPr>
        <w:t>     атташе</w:t>
      </w:r>
    </w:p>
    <w:p>
      <w:pPr>
        <w:spacing w:after="0"/>
        <w:ind w:left="0"/>
        <w:jc w:val="both"/>
      </w:pPr>
      <w:r>
        <w:rPr>
          <w:rFonts w:ascii="Times New Roman"/>
          <w:b w:val="false"/>
          <w:i w:val="false"/>
          <w:color w:val="000000"/>
          <w:sz w:val="28"/>
        </w:rPr>
        <w:t>     третий секретарь</w:t>
      </w:r>
    </w:p>
    <w:p>
      <w:pPr>
        <w:spacing w:after="0"/>
        <w:ind w:left="0"/>
        <w:jc w:val="both"/>
      </w:pPr>
      <w:r>
        <w:rPr>
          <w:rFonts w:ascii="Times New Roman"/>
          <w:b w:val="false"/>
          <w:i w:val="false"/>
          <w:color w:val="000000"/>
          <w:sz w:val="28"/>
        </w:rPr>
        <w:t>     второй секретарь II класса</w:t>
      </w:r>
    </w:p>
    <w:p>
      <w:pPr>
        <w:spacing w:after="0"/>
        <w:ind w:left="0"/>
        <w:jc w:val="both"/>
      </w:pPr>
      <w:r>
        <w:rPr>
          <w:rFonts w:ascii="Times New Roman"/>
          <w:b w:val="false"/>
          <w:i w:val="false"/>
          <w:color w:val="000000"/>
          <w:sz w:val="28"/>
        </w:rPr>
        <w:t>     второй секретарь I класса</w:t>
      </w:r>
    </w:p>
    <w:p>
      <w:pPr>
        <w:spacing w:after="0"/>
        <w:ind w:left="0"/>
        <w:jc w:val="both"/>
      </w:pPr>
      <w:r>
        <w:rPr>
          <w:rFonts w:ascii="Times New Roman"/>
          <w:b w:val="false"/>
          <w:i w:val="false"/>
          <w:color w:val="000000"/>
          <w:sz w:val="28"/>
        </w:rPr>
        <w:t>     первый секретарь II класса</w:t>
      </w:r>
    </w:p>
    <w:p>
      <w:pPr>
        <w:spacing w:after="0"/>
        <w:ind w:left="0"/>
        <w:jc w:val="both"/>
      </w:pPr>
      <w:r>
        <w:rPr>
          <w:rFonts w:ascii="Times New Roman"/>
          <w:b w:val="false"/>
          <w:i w:val="false"/>
          <w:color w:val="000000"/>
          <w:sz w:val="28"/>
        </w:rPr>
        <w:t>     первый секретарь I класса</w:t>
      </w:r>
    </w:p>
    <w:p>
      <w:pPr>
        <w:spacing w:after="0"/>
        <w:ind w:left="0"/>
        <w:jc w:val="both"/>
      </w:pPr>
      <w:r>
        <w:rPr>
          <w:rFonts w:ascii="Times New Roman"/>
          <w:b w:val="false"/>
          <w:i w:val="false"/>
          <w:color w:val="000000"/>
          <w:sz w:val="28"/>
        </w:rPr>
        <w:t>     советник II класса</w:t>
      </w:r>
    </w:p>
    <w:p>
      <w:pPr>
        <w:spacing w:after="0"/>
        <w:ind w:left="0"/>
        <w:jc w:val="both"/>
      </w:pPr>
      <w:r>
        <w:rPr>
          <w:rFonts w:ascii="Times New Roman"/>
          <w:b w:val="false"/>
          <w:i w:val="false"/>
          <w:color w:val="000000"/>
          <w:sz w:val="28"/>
        </w:rPr>
        <w:t>     советник I класса</w:t>
      </w:r>
    </w:p>
    <w:p>
      <w:pPr>
        <w:spacing w:after="0"/>
        <w:ind w:left="0"/>
        <w:jc w:val="both"/>
      </w:pPr>
      <w:r>
        <w:rPr>
          <w:rFonts w:ascii="Times New Roman"/>
          <w:b w:val="false"/>
          <w:i w:val="false"/>
          <w:color w:val="000000"/>
          <w:sz w:val="28"/>
        </w:rPr>
        <w:t>     Чрезвычайный и Полномочный Посланник II класса</w:t>
      </w:r>
    </w:p>
    <w:p>
      <w:pPr>
        <w:spacing w:after="0"/>
        <w:ind w:left="0"/>
        <w:jc w:val="both"/>
      </w:pPr>
      <w:r>
        <w:rPr>
          <w:rFonts w:ascii="Times New Roman"/>
          <w:b w:val="false"/>
          <w:i w:val="false"/>
          <w:color w:val="000000"/>
          <w:sz w:val="28"/>
        </w:rPr>
        <w:t>     Чрезвычайный и Полномочный Посланник I класса</w:t>
      </w:r>
    </w:p>
    <w:p>
      <w:pPr>
        <w:spacing w:after="0"/>
        <w:ind w:left="0"/>
        <w:jc w:val="both"/>
      </w:pPr>
      <w:r>
        <w:rPr>
          <w:rFonts w:ascii="Times New Roman"/>
          <w:b w:val="false"/>
          <w:i w:val="false"/>
          <w:color w:val="000000"/>
          <w:sz w:val="28"/>
        </w:rPr>
        <w:t>     Чрезвычайный и Полномочный Посол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Дипломатические ранги, присвоенные ранее в СССР, признаются за лицами, находящимися на дипломатической службе Республики Казахстан, а также ушедшими в отставку. </w:t>
      </w:r>
      <w:r>
        <w:br/>
      </w:r>
      <w:r>
        <w:rPr>
          <w:rFonts w:ascii="Times New Roman"/>
          <w:b w:val="false"/>
          <w:i w:val="false"/>
          <w:color w:val="000000"/>
          <w:sz w:val="28"/>
        </w:rPr>
        <w:t xml:space="preserve">
      Работникам Министерства выплачиваются надбавки к должностным окладам за знание иностранных языков, специальные надбавки за дипломатические ранги, а также дотация на экипировку в порядке и размерах, определяемых Правительством Республики Казахстан. </w:t>
      </w:r>
      <w:r>
        <w:br/>
      </w:r>
      <w:r>
        <w:rPr>
          <w:rFonts w:ascii="Times New Roman"/>
          <w:b w:val="false"/>
          <w:i w:val="false"/>
          <w:color w:val="000000"/>
          <w:sz w:val="28"/>
        </w:rPr>
        <w:t xml:space="preserve">
      12. В Министерстве образуется коллегия в составе Министра (председатель коллегии), его заместителей (по должности), а также других руководящих работников системы Министерства. </w:t>
      </w:r>
      <w:r>
        <w:br/>
      </w:r>
      <w:r>
        <w:rPr>
          <w:rFonts w:ascii="Times New Roman"/>
          <w:b w:val="false"/>
          <w:i w:val="false"/>
          <w:color w:val="000000"/>
          <w:sz w:val="28"/>
        </w:rPr>
        <w:t xml:space="preserve">
      Члены коллегии Министерства, кроме лиц, входящих в ее состав по должности, утверждаются Министром. </w:t>
      </w:r>
      <w:r>
        <w:br/>
      </w:r>
      <w:r>
        <w:rPr>
          <w:rFonts w:ascii="Times New Roman"/>
          <w:b w:val="false"/>
          <w:i w:val="false"/>
          <w:color w:val="000000"/>
          <w:sz w:val="28"/>
        </w:rPr>
        <w:t xml:space="preserve">
      Коллегия рассматривает наиболее важные вопросы деятельности Министерства и принимает соответствующие решения. </w:t>
      </w:r>
      <w:r>
        <w:br/>
      </w:r>
      <w:r>
        <w:rPr>
          <w:rFonts w:ascii="Times New Roman"/>
          <w:b w:val="false"/>
          <w:i w:val="false"/>
          <w:color w:val="000000"/>
          <w:sz w:val="28"/>
        </w:rPr>
        <w:t xml:space="preserve">
      Решения коллегии принимаются большинством голосов ее членов в форме постановлений и проводятся в жизнь приказами Министра. </w:t>
      </w:r>
      <w:r>
        <w:br/>
      </w:r>
      <w:r>
        <w:rPr>
          <w:rFonts w:ascii="Times New Roman"/>
          <w:b w:val="false"/>
          <w:i w:val="false"/>
          <w:color w:val="000000"/>
          <w:sz w:val="28"/>
        </w:rPr>
        <w:t xml:space="preserve">
      13. В целях выработки научно обоснованных предложений по вопросам внешней политики Республики Казахстан Министерство может образовывать научно-консультативные, методические и экспертные органы. </w:t>
      </w:r>
      <w:r>
        <w:br/>
      </w:r>
      <w:r>
        <w:rPr>
          <w:rFonts w:ascii="Times New Roman"/>
          <w:b w:val="false"/>
          <w:i w:val="false"/>
          <w:color w:val="000000"/>
          <w:sz w:val="28"/>
        </w:rPr>
        <w:t xml:space="preserve">
      Состав таких органов и положения о них утверждаются Министром. </w:t>
      </w:r>
      <w:r>
        <w:br/>
      </w:r>
      <w:r>
        <w:rPr>
          <w:rFonts w:ascii="Times New Roman"/>
          <w:b w:val="false"/>
          <w:i w:val="false"/>
          <w:color w:val="000000"/>
          <w:sz w:val="28"/>
        </w:rPr>
        <w:t xml:space="preserve">
      Организационно-техническое обеспечение деятельности указанных органов осуществляется центральным аппаратом Министерства. </w:t>
      </w:r>
      <w:r>
        <w:br/>
      </w:r>
      <w:r>
        <w:rPr>
          <w:rFonts w:ascii="Times New Roman"/>
          <w:b w:val="false"/>
          <w:i w:val="false"/>
          <w:color w:val="000000"/>
          <w:sz w:val="28"/>
        </w:rPr>
        <w:t xml:space="preserve">
      14. В Министерстве образуется кадровый резерв дипломатической службы, в который приказом Министра на основе личного заявления зачисляются наиболее квалифицированные дипломатические работники, оставившие службу в связи с ротацией, переходом на другую работу или по возрасту. Лица, состоящие в резерве, могут быть использованы в дальнейшем на работе в дипломатической службе Республики Казахстан на постоянной или временной основе. </w:t>
      </w:r>
      <w:r>
        <w:br/>
      </w:r>
      <w:r>
        <w:rPr>
          <w:rFonts w:ascii="Times New Roman"/>
          <w:b w:val="false"/>
          <w:i w:val="false"/>
          <w:color w:val="000000"/>
          <w:sz w:val="28"/>
        </w:rPr>
        <w:t xml:space="preserve">
      15. Министерство в установленном порядке издает журналы,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бюллетени и другие печатные издания по вопросам, относящимся к его</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16. Финансирование деятельности Министерства осуществляется за</w:t>
      </w:r>
    </w:p>
    <w:p>
      <w:pPr>
        <w:spacing w:after="0"/>
        <w:ind w:left="0"/>
        <w:jc w:val="both"/>
      </w:pPr>
      <w:r>
        <w:rPr>
          <w:rFonts w:ascii="Times New Roman"/>
          <w:b w:val="false"/>
          <w:i w:val="false"/>
          <w:color w:val="000000"/>
          <w:sz w:val="28"/>
        </w:rPr>
        <w:t>счет средств республиканского бюджета.</w:t>
      </w:r>
    </w:p>
    <w:p>
      <w:pPr>
        <w:spacing w:after="0"/>
        <w:ind w:left="0"/>
        <w:jc w:val="both"/>
      </w:pPr>
      <w:r>
        <w:rPr>
          <w:rFonts w:ascii="Times New Roman"/>
          <w:b w:val="false"/>
          <w:i w:val="false"/>
          <w:color w:val="000000"/>
          <w:sz w:val="28"/>
        </w:rPr>
        <w:t>     17. Министерство является юридическим лицом, имеет печать с</w:t>
      </w:r>
    </w:p>
    <w:p>
      <w:pPr>
        <w:spacing w:after="0"/>
        <w:ind w:left="0"/>
        <w:jc w:val="both"/>
      </w:pPr>
      <w:r>
        <w:rPr>
          <w:rFonts w:ascii="Times New Roman"/>
          <w:b w:val="false"/>
          <w:i w:val="false"/>
          <w:color w:val="000000"/>
          <w:sz w:val="28"/>
        </w:rPr>
        <w:t>изображением Государственного герба Республики Казахстан и со своим</w:t>
      </w:r>
    </w:p>
    <w:p>
      <w:pPr>
        <w:spacing w:after="0"/>
        <w:ind w:left="0"/>
        <w:jc w:val="both"/>
      </w:pPr>
      <w:r>
        <w:rPr>
          <w:rFonts w:ascii="Times New Roman"/>
          <w:b w:val="false"/>
          <w:i w:val="false"/>
          <w:color w:val="000000"/>
          <w:sz w:val="28"/>
        </w:rPr>
        <w:t>наименованием на казахском и русском языках, соответствующие печати и</w:t>
      </w:r>
    </w:p>
    <w:p>
      <w:pPr>
        <w:spacing w:after="0"/>
        <w:ind w:left="0"/>
        <w:jc w:val="both"/>
      </w:pPr>
      <w:r>
        <w:rPr>
          <w:rFonts w:ascii="Times New Roman"/>
          <w:b w:val="false"/>
          <w:i w:val="false"/>
          <w:color w:val="000000"/>
          <w:sz w:val="28"/>
        </w:rPr>
        <w:t>штампы, счета в банках Республики Казахстан, в том числе в иностранной</w:t>
      </w:r>
    </w:p>
    <w:p>
      <w:pPr>
        <w:spacing w:after="0"/>
        <w:ind w:left="0"/>
        <w:jc w:val="both"/>
      </w:pPr>
      <w:r>
        <w:rPr>
          <w:rFonts w:ascii="Times New Roman"/>
          <w:b w:val="false"/>
          <w:i w:val="false"/>
          <w:color w:val="000000"/>
          <w:sz w:val="28"/>
        </w:rPr>
        <w:t>валюте.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