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ff01" w14:textId="0fc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по проведению тендеров на проектирование и строительство зданий для размещения высших и центральных государственных органов в городе Акмоле и зонах его влияния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815. Утратило силу - постановлением Правительства РК от 3 июля 1997 г. N 1056. ~P971056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рациональной и эффективной застройки новой столицы - города Акмолы и зон его влияния, качественного выполнения работ в сжатые сроки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по проведению тендеров на проектирование и строительство зданий для размещения высших и центральных государственных органов в городе Акмоле и зонах его влияния.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строительства, жилья и застройки территорий по согласованию с Министерством экономики и Министерством финансов Республики Казахстан с участием заинтересованных министерств и государственных комитетов в двухмесячный срок разработать проект Положения о заключении контрактов с иностранными фирмами по строительству зданий и сооружений в городе Акмоле и зонах его влияния и представить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победитель тендера в двухмесячный срок представляет технико-экономическое обоснование (проект) в Государственную вневедомственную экспертизу Министерства строительства, жилья и застройки территорий Республики Казахстан для рассмотрения архитектурно-планировочных и технических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тендеров и торгов по объектам, на которые не распространяется действие настоящего постановления, заказчикам и застройщикам следует руководствоваться порядком, установленным Временным положением по подготовке и проведению подрядных конкурсов и торгов (тендеров) в строительстве, утвержденным Министерством экономики и Министерством строительства, жилья и застройки территорий Республики Казахстан 7 октября 1994 года N 01-1735/15 и N ФГ-18-21-1845 и прошедшим регистрацию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28 июня 1996 г. N 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проведению тендеров на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строительство зданий для размещения высших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центральных органов в городе Акмоле и зонах его влияния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выполнения работ по проектированию и строительству зданий для размещения высших и центральных государственных органов в городе Акмоле и зонах его влияния предусматривается исключительно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Тендеры проводятся тендерными комиссиями, назначаемыми: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зданиям и сооружениям для размещения высших государственных органов -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зданиям и сооружениям центральных государственных органов - министерствами и комитетами-заказчиками с обязательным включением в состав комиссии представителей Министерства экономики, Министерства финансов, Министерства строительства, жилья и застройки территорий, Государственной комиссии Республики Казахстан по передислокации высших и центральных государственных органов в город Акмолу, местных органов архитектуры, финансирующего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Тендерные комиссии вправе для работы привлекать при необходимости экспертов и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Предметом тендера является определение исполнителя: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проектно-изыскательских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проектирования и строительства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изготовления, поставки и шеф-монтажа сложного и уникального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видов подрядных и субподрядных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словом "строительство" понимается "новое строительство", "расширение", "реконструкция" и "капитальный ремонт"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привлечения в качестве источников финансирования иностранных процедурно обусловленных или связанных займов и кредитов тендеры проводятся в соответствии с порядком и условиями, установленными заимодателем или кредитором.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Организация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Заказчик-застройщик обеспечивает организацию тендера и работу тендерной комиссии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объектам высших государственных органов проводятся закрытые тендеры, а по объектам центральных государственных органов - закрытые и открытые тендеры по усмотрению заказчиков.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о проведении тендеров по объектам высших государственных органов принимается Правительством Республики Казахстан, а по объектам центральных государственных органов - министерствами и комитетами-заказчиками.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условий тендера и тендерного задания осуществляется заказчиком и утверждается тендерной комиссией. Условия тендера должны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тему тендера, срок выполнения тендерной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представления тендерной документации с указанием точного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оценки тендерных документов (стоимость и продолжительность строительства, архитектурный облик здания, качество строительства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Организация-заказчик направляет потенциальным участникам условия тендера, тендерное задание, включающее: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к участию;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для участников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данные для проектирования (материалы инженерно-геологических изысканий и топографических исследований, в случае реконструкции и капитального ремонта - обмерочные чертежи, а также сведения о способах и возможностях подключения к внешним инженерным источникам либо установки автономных устройств).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Участники тендера представляют в комиссию анкету участника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2), ТЭО (проект, рабочий проект)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технико-экономическими показателями, отвечающими законодательным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актам, действующим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договорной цены в национальной валюте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долларах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иностранных участников обязательно условие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строительных организаций к выполнению не менее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объема строительно-монтажных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III. Проведение тендеров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Участник приобретает статус участника тендера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представленного им предложения тендерной комиссией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принятия ею решения о допуске к участию в тендере.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Тендерная комиссия отклоняет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составленные с нарушением условий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переданные с целью ограничения конкуренции;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подготовленные участниками, которые объявлены банкротами или представили ложные сведения о своей квалификации, производственной мощности и финансовой надежности;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по ценам и продолжительности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проведения закрытого тендера при вскрытии конвертов с девизами присутствуют представители вышестоящей организации или руководства заказчика, участникам это право не предоставляется.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со вскрытием конвертов с предложениями составляется протокол, в котором указывается количество участников тендера, предлагаемые ими технико-экономические показатели по объекту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Право участия в оценке и выборе предложений предоставляется только членам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оценке предложений тендерная комиссия учитывает следующие факторы (по значимости в зависимости от назначения объекта):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уровень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объем инвестиций и эксплуатационные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условия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коммерческие, технические и организационные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Тендерная комиссия осуществляет оценку предложений методом простой или балльной оценки показателей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Выбор победителя осуществляется простым большинством голосов при наличии 2/3 членов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Итоги рассмотрения предложений по представленной тендерной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оформляются протоколом тендерной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Протокол тендерной комиссии утверждается органом,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назначившим данную комиссию, и о проведенном тендере и его победителе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Тендер может быть отменен заказчиком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поступило ни одного предложения или все поступившие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не соответствуют условиям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поступило только одно предложение;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основания для тендера утратили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Инструкция для участников тендера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Заполняется тендерной комиссией и рассылается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тендера.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"____"_____________1996 г.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Инструкция является неотъемлемой частью тендерной документации и определяет порядок составления и представления предложений, а также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предложения участник обязан соблюдать строительные нормы и другие нормативные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представляет на тендер предложения согласно тендерной документации и настоящей инструкции в составе, определенном пунктом 9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представляются на русском языке в 3 экземплярах,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подписанные руководителем организации и заверенные печатью,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представляются с сопроводительным письмом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запечатанном виде (техническое и коммерческое предложение) с девизом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внешней стороне конверта и адресом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принимаются почтовым отправлением или курьером,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расписку представителя - организатора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Предложения, составленные с нарушениями или отклонениями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тендера, не принимаются к рассмотрению либо отклоняются.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2. Состав предложений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Сопроводительное письмо к предложению.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Предложение по проектированию и строительству.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Предложение по технико-экономическим показателям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Подготовка предложений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 должен ознакомиться с площадкой 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(строительства) в срок с ___________199___г. по 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Предлагаемые участником изменения требований тендерной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документации, улучшающие технические и/или экономические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организацию производства работ, оформляются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отдельного альтернативного предложения, которые направляются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рассматриваются как самостоятельные только при наличии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4.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цены определяются в национальной валюте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долларах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 составляет ведомость контрактной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обнаружения ошибок в ведомости контрактной цены: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правильной будет считаться итоговая сумма, показанная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участнику предоставляется (не предоставляется) возможность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поправки в предложение после открытия тендера.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5. Залог участника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 передает документ о тендерном залоге в размере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(одного) процента от предполагаемой стоимости строительства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получения тендерной документации, одновременно с подачей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Залоговая сумма будет Вам возвращена тендерной комиссией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течение 100 дней после закрытия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отзыва Вами предложения в период его действия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необоснованного отказа от заключения контракта залоговая сумма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6. Прочая информация о тендере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Предельный срок подачи предложения _______________199___г.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Дни и время приема предложения_____________________________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и время открытия тендера______________________________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 открытия тендера_____________________________________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Процедура вскрытия конвертов с предложениями открытая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(закрытая).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Оценка и выбор предложений будут произведены в течение____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открытия тендера.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 Н К Е Т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участника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(строительной, промышленной 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юридическое!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          !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статус !                        !Год образования!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вид собственности!                        !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Вышестоящее ведомство!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отечественного) !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        !                         !Город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  !                       !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   !              !Телекс   !            !Телефон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!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(Ф.И.О.)!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Адрес представительства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статус !                      !Год образования!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(область, !                  !Населенный пункт!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район)           !                  !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  !                 !Дом      !           !Индекс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   !                 !Телекс   !           !Телефон!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(Ф.И.О.), !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адрес            !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 Род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     !                    !Подорасль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по видам строительных   !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выпуску строительных материалов!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       !          Вид продукции и услуг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подразделения с !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видов деятельности и   !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дислокации                 !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связи (основные   !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поставщики строительных материалов,!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конструкций и другие)              !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оборот  !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    !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 работы на  !                   !Объем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 Республики!                   !предоставленных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(если !                   !товаров и услуг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имеется)        !                   !на рынке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 !Республики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 !Казахстан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партнеры!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     !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Формы !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 !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