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efc1" w14:textId="5e8e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финансовому оздоровлению акционерного общества "Узеньмунайгаз"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20 июня 1996 г. N 757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своевременного исполнения условий Международного Банка
Реконструкции и Развития (МБРР) и предоставления их на рассмотрение
Совету Директоров вышеназванного Банка для выделения займа по проекту
восстановления Узеньского нефтяного месторождения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Государственного комитета Республики Казахстан по управлению
государственным имуществом по акционированию производственного
объединения "Узеньмунайгаз" с выводом из уставного фонда акционерного
общества объектов социальной инфраструктуры при сохранении в составе
акционерного общества всех остальных производств, включая Казахский
газоперерабатывающий завод и Мангистауское газодобывающее управление;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Государственного комитета Республики Казахстан по управлению
государственным имуществом и Министерства нефтяной и газовой
промышленности Республики Казахстан по выработке Плана
реструктуризации производства и оптимизации трудовых ресурсов
акционерного общества "Узеньмунайгаз";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Министерства финансов и Министерства нефтяной и газовой
промышленности Республики Казахстан по выработке Плана финансирования
оборотного капитала акционерного общества "Узеньмунайгаз".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и Министерству нефтяной и газовой
промышленности Республики Казахстан направить документы в
Международный Банк Реконструкции и Развития в установленные им сроки.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