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521" w14:textId="36a8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16 ноября 1994 г.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1996 г. N 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16 ноября 1994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P941300_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учета гарантий
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признать утратившим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"на условиях пунктов 3, 4" заменить словами "на
условиях пункта 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