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cadf" w14:textId="fb9c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 реализации конфискованных подакцизных товаров, не маркированных акцизными марками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1996 г. N 535.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введением на территории Республики Казахстан обязательной маркировки алкогольной и табачной продукции отечественного и импортного производства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обязательную маркировку алкогольной и табачной продукции из стран СНГ специальными марками акцизного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Главной налоговой инспекции Министерства финансов Республики Казахстан определить предприятие, осуществляющее маркировку и реализацию конфискованной немаркированной подакцизной продукции отечественного и импортного производства, и обеспечить его марками акцизного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реализации продукции и расчетов с бюджетом производить в соответствии с Инструкцией о порядке учета, оценки и реализации конфискованного, бесхозяйного имущества, имущества, перешедшего по праву наследования к государству, кладов, находок, а также изделий из драгоценных металлов и драгоценных камней Министерства финансов Республики Казахстан от 17 февраля 1995 г. N 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от реализации конфискованной немаркированной подакцизной продукции подлежат перечислению в размере 40 процентов в доход республиканского бюджета, 30 процентов в доход местного бюджета и 30 процентов на счет фонда социального развития и материально-технического обеспечения органов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Главной налоговой инспекции Министерства финансов Республики Казахстан разработать и утвердить отчетность о проводимой работе по маркировке и реализации конфискованной алкогольной и табачной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Цена реализованной продукции должна соответствовать средним рыночным ценам на аналогичную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Расчеты за реализованную продукцию производятся не позднее 10 дней со дня реализации. Суммы, подлежащие перечислению в бюджет, не внесенные в установленные сроки, взыскиваются органами налоговой службы с применением санкций, предусмотренных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пункт 2 постановления Кабинета Министров Республики Казахстан от 7 августа 1995 г. N 1095 "О приобретении аппаратов по наклеиванию марок акцизного сбора для отечественных производителей алкогольной продукции".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