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b8d" w14:textId="e4c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1996 г. N 358.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января 1996 г. N 56 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"Развернутый План мероприятий Правительства Республики Казахстан по углублению реформ на 1996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V.2. "Региональная политика" после порядкового номера 165 дополнить порядковыми номерами 165-1 и 165-2 согласно приложению.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26 марта 1996 г. N 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12 января 1996 г. N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Развернутый план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углублению реформ на 1996 год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                    !       !Срок ис-  !Министер-! Ответст-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 Наименование        !Форма  !полнения  !ства, ве-! венный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 мероприятия         !завер- !и пред-   !домства, ! контроль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!шения  !ставле-   !ответст- ! в Аппарате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       !ния в Пра-!венные   !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       !вительство!за испол-!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       !          !нение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___!_______________________!_______!__________!_________!____________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 2             !  3    !    4     !   5     !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___!_______________________!_______!__________!_________!____________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V.2. Региональная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Утвердить программы и   Поста-    март    Минэконо-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-1  планы действий акимов   новление  1996г.  мики, акимы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областей и г.Алматы по  Прави-            областей и    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углублению реформ в     тельства          г.Алматы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Разработать Концепцию   Поста-    май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-2  региональной политики   новление  1996г.  заинтересо-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 Прави-            ванные мини-  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тельства          стерства и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акимы облас-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тей и г.Алматы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