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a44ae" w14:textId="e4a44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передаче задолженности по технике, оборудованию, запасным частям, приобретенным в счет германского кредита</w:t>
      </w:r>
    </w:p>
    <w:p>
      <w:pPr>
        <w:spacing w:after="0"/>
        <w:ind w:left="0"/>
        <w:jc w:val="both"/>
      </w:pPr>
      <w:r>
        <w:rPr>
          <w:rFonts w:ascii="Times New Roman"/>
          <w:b w:val="false"/>
          <w:i w:val="false"/>
          <w:color w:val="000000"/>
          <w:sz w:val="28"/>
        </w:rPr>
        <w:t>Постановление Правительства Республики Казахстан от 13 марта 1996 г. N 307</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выполнения постановления Кабинета Министров Республики
Казахстан от 4 августа 1995 г. N 1081  
</w:t>
      </w:r>
      <w:r>
        <w:rPr>
          <w:rFonts w:ascii="Times New Roman"/>
          <w:b w:val="false"/>
          <w:i w:val="false"/>
          <w:color w:val="000000"/>
          <w:sz w:val="28"/>
        </w:rPr>
        <w:t xml:space="preserve"> P951081_ </w:t>
      </w:r>
      <w:r>
        <w:rPr>
          <w:rFonts w:ascii="Times New Roman"/>
          <w:b w:val="false"/>
          <w:i w:val="false"/>
          <w:color w:val="000000"/>
          <w:sz w:val="28"/>
        </w:rPr>
        <w:t>
  "Вопросы реорганизации
Государственной акционерной компании "Кен дала" для решения вопроса
передачи задолженности организациям, не входящим в состав акционерной
компании "Кен дала", Правительство Республики Казахстан постановляет:
</w:t>
      </w:r>
      <w:r>
        <w:br/>
      </w:r>
      <w:r>
        <w:rPr>
          <w:rFonts w:ascii="Times New Roman"/>
          <w:b w:val="false"/>
          <w:i w:val="false"/>
          <w:color w:val="000000"/>
          <w:sz w:val="28"/>
        </w:rPr>
        <w:t>
          1. Передать задолженность Государственной акционерной компании
"Кен дала" по технике, оборудованию, запасным частям, приобретенным в
счет германского кредита, на балансы организаций по перечню согласно
приложению.
</w:t>
      </w:r>
      <w:r>
        <w:br/>
      </w:r>
      <w:r>
        <w:rPr>
          <w:rFonts w:ascii="Times New Roman"/>
          <w:b w:val="false"/>
          <w:i w:val="false"/>
          <w:color w:val="000000"/>
          <w:sz w:val="28"/>
        </w:rPr>
        <w:t>
          2. Организациям, указанным в приложении, обеспечить в течение
1996-1998 годов своевременное перечисление в республиканский бюджет
части использованного ими кредита в валюте или в тенге по курсу,
утвержденному Национальным Банком Республики Казахстан на момент
</w:t>
      </w:r>
      <w:r>
        <w:rPr>
          <w:rFonts w:ascii="Times New Roman"/>
          <w:b w:val="false"/>
          <w:i w:val="false"/>
          <w:color w:val="000000"/>
          <w:sz w:val="28"/>
        </w:rPr>
        <w:t>
</w:t>
      </w:r>
    </w:p>
    <w:p>
      <w:pPr>
        <w:spacing w:after="0"/>
        <w:ind w:left="0"/>
        <w:jc w:val="left"/>
      </w:pPr>
      <w:r>
        <w:rPr>
          <w:rFonts w:ascii="Times New Roman"/>
          <w:b w:val="false"/>
          <w:i w:val="false"/>
          <w:color w:val="000000"/>
          <w:sz w:val="28"/>
        </w:rPr>
        <w:t>
возврата.
     3. Контроль за выполнением настоящего постановления возложить на
Министерство финансов Республики Казахстан.
     Премьер-Министр
  Республики Казахстан
                                                 Приложение
                                       к постановлению Правительства
                                            Республики Казахстан
                                         от 13 марта 1996 г. N 307
                           П Е Р Е Ч Е Н Ь
             организаций-правопреемников Государственной
             акционерной компании "Кен дала" по возврату
              задолженности по кредиту, предоставленному
                  Федеративной Республикой Германия
                                                     Сумма в ДМ
     1. АО "Агро-Камкор", г. Алматы                  1669599,69
     2. МРПО по МТС "Агропром", г. Усть-Каменогорск  3404708,52
     3. Областная база МТС, г. Кзыл-Орда             187236,60
     4. АО "Кен-дала", г. Кокшетау                   1639264,18
     5. АО "Жабдыктауши", г. Кустанай                1243329,49
     6. АО "Торгай", г. Аркалык                      143379,60
     7. ОТБ "Агротехснаб", г. Уральск                1623206,36
     8. АО "Курал", г. Караганда                     287992,63
     9. АО "Павлодарагротехника", г. Павлодар        682344,95
    10. Областная база МТС, г. Талдыкорган           1293744,34
    11. АО "Областная база МТС", г. Семипалатинск    772628,26
    12. АО "Торговая база МТС", г. Шымкент           2217507,34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