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d880" w14:textId="efad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11 марта 1996 г. N 2895 "О мерах по совершенствованию системы государственного управления наукой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1996 г. N 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11 марта 1996 г. N 2895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системы государственного управления наукой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пожизненные ежемесячные стипендии Президента Республики Казахстан действительным членам Национальной академии наук Республики Казахстан и Казахской академии сельскохозяйственных наук, избранным на момент вступления в силу Указа, в размере 60-кратного месячного расчетного показателя.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20 декабря 1999 г. N 1945 </w:t>
      </w:r>
      <w:r>
        <w:rPr>
          <w:rFonts w:ascii="Times New Roman"/>
          <w:b w:val="false"/>
          <w:i w:val="false"/>
          <w:color w:val="000000"/>
          <w:sz w:val="28"/>
        </w:rPr>
        <w:t xml:space="preserve">P991945_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изыскать необходимые денежные средства для выплаты стипендий в 1996 году, начиная с 1997 года затраты на стипендии предусматривать в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