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78de" w14:textId="9e17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создания акционерного общества открытого типа "Алюминий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9 марта 1996 г. N 287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стабильной работы и перспективного развития
рудной базы акционерного общества открытого типа "Павлодарский
алюминиевый завод", гарантии привлечения инвестиций в
боксито-глиноземный комплекс республики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Государственному комитету Республики Казахстан по
приватизации для продажи управляющей фирме контрольные пакеты акций
акционерных обществ "Тургайское бокситовое рудоуправление" (АО ТБРУ),
"Краснооктябрьское бокситовое рудоуправление" (АО КБРУ) и
Государственного акционерного общества "Керегетас";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целью расчета с управляющей фирмой по произведенным ею
инвестициям в указанные акционерные общества и погашения их
задолженности по этим инвестициям принять меры по дополнительной
эмиссии акций на сумму осуществленных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создать совместно с акционерным обществом
"Павлодарский алюминиевый завод" акционерное общество открытого типа
"Алюминий Казахстана". Предусмотреть, что акционерным обществом
"Павлодарский алюминиевый завод" в соответствии с решением его
акционеров будут внесены активы указанного предприятия, а со стороны
Государственного комитета Республики Казахстан по управлению
государственным имуществом - активы предприятий рудной базы
акционерного общества "Тургайское бокситовое рудоуправление",
акционерного общества "Краснооктябрьское бокситовое рудоуправление",
Государственного акционерного общества "Керегетас".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приватизации
осуществить прямую адресную продажу контрольных пакетов акций
акционерного общества "Тургайское бокситовое рудоуправление",
акционерного общества "Краснооктябрьское бокситовое рудоуправление",
Государственного акционерного общества "Керегетас" управляющей фирме
в соответствии с законодательством о приватизации.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по согласованию с Министерством
промышленности и торговли Республики Казахстан и Государственным
комитетом Республики Казахстан по управлению государственным
имуществом реструктурировать бюджетные долги акций акционерного
общества "Тургайское бокситовое рудоуправление", акционерного общества
"Краснооктябрьское бокситовое рудоуправление" и совместно с вновь
создаваемым акционерным обществом "Алюминий Казахстана" утвердить
специальный график их погашения, а также в десятидневный срок внести
предложение по урегулированию отношений Тургайского, Кустанайского,
Павлодарского областных и республиканского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