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78de" w14:textId="9e17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создания акционерного общества открытого типа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9 марта 1996 г. N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и перспективного развития
рудной базы акционерного общества открытого типа "Павлодарский
алюминиевый завод", гарантии привлечения инвестиций в
боксито-глиноземный комплекс республики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Государственному комитету Республики Казахстан по
приватизации для продажи управляющей фирме контрольные пакеты акций
акционерных обществ "Тургайское бокситовое рудоуправление" (АО ТБРУ),
"Краснооктябрьское бокситовое рудоуправление" (АО КБРУ) и
Государственного акционерного общества "Керегетас";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расчета с управляющей фирмой по произведенным ею
инвестициям в указанные акционерные общества и погашения их
задолженности по этим инвестициям принять меры по дополнительной
эмиссии акций на сумму осуществленных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создать совместно с акционерным обществом
"Павлодарский алюминиевый завод" акционерное общество открытого типа
"Алюминий Казахстана". Предусмотреть, что акционерным обществом
"Павлодарский алюминиевый завод" в соответствии с решением его
акционеров будут внесены активы указанного предприятия, а со стороны
Государственного комитета Республики Казахстан по управлению
государственным имуществом - активы предприятий рудной базы
акционерного общества "Тургайское бокситовое рудоуправление",
акционерного общества "Краснооктябрьское бокситовое рудоуправление",
Государственного акционерного общества "Керегетас".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осуществить прямую адресную продажу контрольных пакетов акций
акционерного общества "Тургайское бокситовое рудоуправление",
акционерного общества "Краснооктябрьское бокситовое рудоуправление",
Государственного акционерного общества "Керегетас" управляющей фирме
в соответствии с законодательством 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по согласованию с Министерством
промышленности и торговли Республики Казахстан и Государственным
комитетом Республики Казахстан по управлению государственным
имуществом реструктурировать бюджетные долги акций акционерного
общества "Тургайское бокситовое рудоуправление", акционерного общества
"Краснооктябрьское бокситовое рудоуправление" и совместно с вновь
создаваемым акционерным обществом "Алюминий Казахстана" утвердить
специальный график их погашения, а также в десятидневный срок внести
предложение по урегулированию отношений Тургайского, Кустанайского,
Павлодарского областных и республиканского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