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8d1f1e" w14:textId="38d1f1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Правительства Республики Казахстан от 19 декабря 1995 г. N 1797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7 февраля 1996 г. N 175. Утратило силу - постановлением Правительства РК от 18 декабря 1996 г. N 1551 ~P961551.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    Правительство Республики Казахстан постановляет: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Внести в постановление Правительства Республики Казахстан от 19
декабря 1995 г. N 1797  
</w:t>
      </w:r>
      <w:r>
        <w:rPr>
          <w:rFonts w:ascii="Times New Roman"/>
          <w:b w:val="false"/>
          <w:i w:val="false"/>
          <w:color w:val="000000"/>
          <w:sz w:val="28"/>
        </w:rPr>
        <w:t xml:space="preserve"> P951797_ </w:t>
      </w:r>
      <w:r>
        <w:rPr>
          <w:rFonts w:ascii="Times New Roman"/>
          <w:b w:val="false"/>
          <w:i w:val="false"/>
          <w:color w:val="000000"/>
          <w:sz w:val="28"/>
        </w:rPr>
        <w:t>
  "О структуре центрального аппарата 
Таможенного комитета Республики Казахстан" следующие изменения: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в пункте 2 цифру "4" заменить цифрой "5";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в пункте 3 цифру "8" заменить цифрой "9".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           Премьер-Министр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         Республики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