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8c34" w14:textId="bc18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процедурах финансового оздоровления акционерного общества "Павлодартрактор"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1995 г. N 1739.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18 декабря 1995 г. N 1739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выпуска тракторов для весенне-полевых работ в 1996 году в Республике Казахстан и организации проведения первоочередных мер по финансово-экономическому оздоровлению акционерного общества "Павлодартрактор"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на обслуживание в государственный Реабилитационный банк Республики Казахстан акционерное общество "Павлодартрактор" и предприятия, входящие в его состав, в соответствии с Указом Президента Республики Казахстан, имеющим силу Закона,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банкротстве </w:t>
      </w:r>
      <w:r>
        <w:rPr>
          <w:rFonts w:ascii="Times New Roman"/>
          <w:b w:val="false"/>
          <w:i w:val="false"/>
          <w:color w:val="000000"/>
          <w:sz w:val="28"/>
        </w:rPr>
        <w:t>
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передать государственному Реабилитационному банку Республики Казахстан права владения, пользования и управления государственными пакетами акций акционерного общества "Павлодартрактор" и предприятий, входящих в его состав.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центру по консультациям неплатежеспособных предприятий, государственному Реабилитационному банку и акционерному обществу "Павлодартрактор" разработать индивидуальный план проведения реорганизационных процедур (санаций) на основе плана первоочередных мер, предложенных Государственной комиссией по проведению реорганизационных процедур, образованной в соответствии с постановлением Правительства Республики Казахстан от 3 ноября 1995 г. N 1446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финансово-экономическому оздоровлению и реорганизации акционерного общества "Павлодартрактор"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Реабилитационному банку Республики Казахстан обеспечить финансирование мероприятий по реабилитации акционерного общества "Павлодартрактор" по взаимно согласованному графику.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внести предложения по погашению акционерным обществом "Павлодартрактор" директивных и других кредитов, выделенных из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финансов, Министерству сельского хозяйства Республики Казахстан, акционерному обществу "Кендала" разработать условия закупа тракторов у акционерного общества "Павлодартрактор" на лизинговой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использованием денежных средств возложить на государственный Реабилитационный банк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