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d093" w14:textId="1b1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14 июля 1995 г.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1995 г. N 1487. Утратило силу - постановлением Правительства РК от 31 декабря 1996 г. N 1747. ~P961747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приложение к постановлению Кабинета Министров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июля 1995 г. N 974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P950974_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акцизов на подакцизные товары, производимые в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игорный бизнес" (САПП Республики Казахстан, 1995 г., N 24,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"Вина" цифры "0,2" заменить цифрами "0,3";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"Виноматериалы" цифры "0,2" заменить цифрами "0,1";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"Выделанные и невыделанные меховые шкурки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шкурок крота, кролика, собаки, оленя, овчины)" цифру "50"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"20";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строки "Выделанные и невыделанные меховые шкурки ..."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следующими строками: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"Выделанные и невыделанные шкурки каракуля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Изделия из каракуля, включая пальто,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полупальто, жакеты, накидки, палантины,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боа, шарфы, головные уборы, воротники,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шубы, пластины    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Пальто, полупальто, жакеты, накидки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применением отделки из каракуля                      10"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