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ccc8" w14:textId="6fbc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реорганизации Государственной холдинговой компании "Химпром"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1995 г. N 1383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по ускорению
реформ и стабилизации экономики в 1994-1995 годах, в целях
формирования рыночных отношений, развития конкуренции и углубления
процесса приватизации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прекратить права Государственной
холдинговой компании "Химпром" на владение, пользование и управление
государственными пакетами акций акционерных обществ, переданных ей
во владение, пользование и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реализовать по программе индивидуальной приватизации акции
акционерных обществ, указанных в приложении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реализовать согласно действующему законодательству акции
акционерных обществ, указанных в приложении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Кабинета Министров
Республики Казахстан от 30 августа 1993 г. N 750 "О Государственной
холдинговой компании "Химпром" (САПП Республики Казахстан, 1993 г.,
N 34, ст. 393)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от 26 октября 1995 г. N 1383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акционерных обществ, выведенных из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Государственной холдинговой компании "Химпром"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и подлежащих приватизации по индивидуальному проекту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"Карбон", г. Рудный, Кустанайская 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"Карбид", г. Темиртау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"Акпо", г.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Актюбинский завод хромовых соединений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от 26 октября 1995 г. N 1383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акционерных обществ, выведенных из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Государственной холдинговой компании "Химпром",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и подлежащих массовой приватизации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"Индербор", пос. Индерборский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"Ритхимнефть", г.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"Казхимреактив",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