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68db" w14:textId="6176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нормативах затрат на содержание объектов государственной социальной сферы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1995 года N 1021.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Казахстан, имеющего силу Закона, от 24 апреля 1995 г. № 2235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  "О налогах и других обязательных платежах в бюджет" и для определения нормативов затрат на государственную социальную сферу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для определения затрат на содержание государственной социальной сферы, подлежащих вычету из совокупного годового дохода, следующие нормативы: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Для юридических лиц, имеющих на балансе объекты социальной сферы:*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минимальному размеру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месячного расчетного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показателя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больницам из расчета на 1 койку в день             - 1,6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детским садам из расчета на 1 ребенка в день       - 0,4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поликлиникам из расчета на 1 врачебную должность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день                                                - 1,3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детским лагерям отдыха из расчета на 1 ребенка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день                                                - 0,6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жилью и общежитиям из расчета на 1 кв.м в день     - 0,01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 Сноска. Внесены изменения - Постановлением Правительства Республики Казахстан от 06.05.1996 года № 565.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юридических лиц, перечисливших средства или передавших имущество на содержание государственной социальной сферы, в размере двух процентов облагаемого дохода (без учета данной льготы) от предпринимательской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Главную налоговую инспекцию Министерства финансов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