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c6c4" w14:textId="e28c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финансового института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июля 1995 г. N 970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удовлетворения потребности финансовой системы
республики в высококвалифицированных кадрах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финансов Республики
Казахстан о создании на базе Семипалатинского
финансово-экономического техникума имени Рымбека Байсеитова
Министерства финансов Республики Казахстан и Семипалатинского
коммерческого техникума Министерства образования Республики
Казахстан Государственного финансового института Министерства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месячный срок передать на баланс
Государственного финансового института Министерства финансов
Республики Казахстан здание Семипалатинского областного управления
казначейства, а также учебный корпус и общежитие Семипалатинского
коммерческого техникума с имуществом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устав Государственного финансового института
Министерства финансов Республики Казахстан, определив его структуру,
перечень специальностей и специализаций;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уточнении республиканского бюджета на 1995 год
предусмотреть выделение средств на содержание Государственного
финансового института Министерства финансов Республики Казахстан и
укрепление его материально-технической базы.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