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c6c4" w14:textId="e28c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финансового института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14 июля 1995 г. N 970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удовлетворения потребности финансовой системы
республики в высококвалифицированных кадрах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финансов Республики
Казахстан о создании на базе Семипалатинского
финансово-экономического техникума имени Рымбека Байсеитова
Министерства финансов Республики Казахстан и Семипалатинского
коммерческого техникума Министерства образования Республики
Казахстан Государственного финансового института Министерства
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 в месячный срок передать на баланс
Государственного финансового института Министерства финансов
Республики Казахстан здание Семипалатинского областного управления
казначейства, а также учебный корпус и общежитие Семипалатинского
коммерческого техникума с имуществом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устав Государственного финансового института
Министерства финансов Республики Казахстан, определив его структуру,
перечень специальностей и специализаций;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уточнении республиканского бюджета на 1995 год
предусмотреть выделение средств на содержание Государственного
финансового института Министерства финансов Республики Казахстан и
укрепление его материально-технической базы.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