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863f" w14:textId="4e78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ставке таможенной пошлины на экспорт отдельных изделий из меди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июня 1995 г. N 848. Утратило силу - постановлением Кабинета Министров РК от 18 сентябpя 1995 г. N 1267.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стимулирования производства новых видов продукции из рафинированной меди и повышения ее конкурентоспособности на мировом рынке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ставку таможенной пошлины на экспорт изделий из меди, включая медную катанку (код: 7407-7408), в размере 90 (девяносто) долларов США за одну тонну.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