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761c" w14:textId="5447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администpативной гpаницы между Актюбинским и Хpомтауским pайонами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июня 1995 г. N 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статьями 10 (пункт 5) и 16 Закона Республики
Казахстан от 9 декабря 1993 года "Об административно-
территориальном устройстве Республики Казахстан" Кабинет
Министров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Принять предложение Актюбинского областного Маслихата-
собрания и главы областной администрации о передаче сел
Красносельский, Белогорка, Ульке, Нефтяник и Актасты
(территория общей площадью 46011 га) из Хромтауского района
в состав Актюбинского района Актюбинской области с изменением
границы указанных районов.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