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acf7" w14:textId="7f0a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pассмотpение Пpезидента Республики Казахстан вопpоса о пpисоединении Республики Казахстан к Женевским конвенциям от 7 июня 1930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мая 1995 г. N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рассмотрение Президента Республики Казахстан вопрос о
присоединении к Женевским конвенциям от 7 июня 1930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Конвенции, устанавливающей единообразный Закон о переводных
и простых векселях. Присоединение произвести с учетом оговорок,
предусмотренных в статьях 2-4, 6-15, 17, 18, 20 приложения II к
указанной Конвенции;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Конвенции, имеющей целью разрешение некоторых коллизий
законов о переводных и простых векселях;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Конвенции о гербовом сборе в отношении переводных и простых
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