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dc82" w14:textId="b45d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Соглашения  о гарантиях прав граждан в области выплаты социальных пособий, компенсационных выплат семьям с детьми и алиментов</w:t>
      </w:r>
    </w:p>
    <w:p>
      <w:pPr>
        <w:spacing w:after="0"/>
        <w:ind w:left="0"/>
        <w:jc w:val="both"/>
      </w:pPr>
      <w:r>
        <w:rPr>
          <w:rFonts w:ascii="Times New Roman"/>
          <w:b w:val="false"/>
          <w:i w:val="false"/>
          <w:color w:val="000000"/>
          <w:sz w:val="28"/>
        </w:rPr>
        <w:t>Постановление Кабинета Министров Республики Казахстан от 24 февраля 1995 г. N 202</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Внести на ратификацию в Верховный Совет Республики Казахстан
Соглашение о гарантиях прав граждан в области выплаты социальных 
пособий, компенсационных выплат семьям с детьми и алиментов, 
заключенное Правительствами Азербайджанской Республики,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Армения, Республики Казахстан, Кыргызской Республики, Республики 
Молдова, Российской Федерации, Туркменистана, Республики Узбекистан, 
Украины, подписанное 9 сентября 1994 года в городе Москве.
     Премьер-министр
   Республики Казахстан
                             Соглашение
                      о гарантиях прав граждан
               в области выплаты социальных пособий,
         компенсационных выплат семьям с детьми и алиментов
     Государства - участники настоящего Соглашения в лице
Правительств,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сознавая, что каждая Сторона должна осуществлять
гарантированную государственную социальную помощь гражданам, имеющим
детей,
</w:t>
      </w:r>
      <w:r>
        <w:br/>
      </w:r>
      <w:r>
        <w:rPr>
          <w:rFonts w:ascii="Times New Roman"/>
          <w:b w:val="false"/>
          <w:i w:val="false"/>
          <w:color w:val="000000"/>
          <w:sz w:val="28"/>
        </w:rPr>
        <w:t>
          исходя из необходимости защиты прав граждан, имеющих детей и
проживающих на территориях государств, подписавших настоящее
Соглашение,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нижеуказанные термины означают:
</w:t>
      </w:r>
      <w:r>
        <w:br/>
      </w:r>
      <w:r>
        <w:rPr>
          <w:rFonts w:ascii="Times New Roman"/>
          <w:b w:val="false"/>
          <w:i w:val="false"/>
          <w:color w:val="000000"/>
          <w:sz w:val="28"/>
        </w:rPr>
        <w:t>
          "граждане" - граждане государства одной из Сторон, лица без
гражданства и иностранные граждане, проживающие на территории
какой-либо Стороны;
</w:t>
      </w:r>
      <w:r>
        <w:br/>
      </w:r>
      <w:r>
        <w:rPr>
          <w:rFonts w:ascii="Times New Roman"/>
          <w:b w:val="false"/>
          <w:i w:val="false"/>
          <w:color w:val="000000"/>
          <w:sz w:val="28"/>
        </w:rPr>
        <w:t>
          "гарантированная государственная социальная помощь гражданам,
имеющим детей" - назначение и выплата государственных социальных
пособий и компенсационных выплат гражданам, имеющим детей, согласно
национальному законодательству Стороны;
</w:t>
      </w:r>
      <w:r>
        <w:br/>
      </w:r>
      <w:r>
        <w:rPr>
          <w:rFonts w:ascii="Times New Roman"/>
          <w:b w:val="false"/>
          <w:i w:val="false"/>
          <w:color w:val="000000"/>
          <w:sz w:val="28"/>
        </w:rPr>
        <w:t>
          "национальное законодательство" - законы, указы, постановления
высших органов государственной власти, а также нормативно-правовые
акты в области государственной социальной помощи семьям с детьми и
алиментов, действующие на территории какой-либо из Сторон;
</w:t>
      </w:r>
      <w:r>
        <w:br/>
      </w:r>
      <w:r>
        <w:rPr>
          <w:rFonts w:ascii="Times New Roman"/>
          <w:b w:val="false"/>
          <w:i w:val="false"/>
          <w:color w:val="000000"/>
          <w:sz w:val="28"/>
        </w:rPr>
        <w:t>
          "документы" - свидетельство о рождении, справка с места
жительства, справка с места работы и другие документы,
предусмотренные национальным законодательством для назначения и
выплаты социальных пособий, компенсационных выплат и алиментов;
</w:t>
      </w:r>
      <w:r>
        <w:br/>
      </w:r>
      <w:r>
        <w:rPr>
          <w:rFonts w:ascii="Times New Roman"/>
          <w:b w:val="false"/>
          <w:i w:val="false"/>
          <w:color w:val="000000"/>
          <w:sz w:val="28"/>
        </w:rPr>
        <w:t>
          "установленный порядок" - установленные национальным
законодательством размеры и условия назначения и выплаты социальных
пособий и компенсационных выплат семьям с детьми и алиментов.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Настоящее Соглашение распространяется на все виды выплат
гарантированной государственной социальной помощи семьям с детьми и
алиментов, которые установлены или будут приняты национальным
законодательством.
</w:t>
      </w:r>
      <w:r>
        <w:br/>
      </w:r>
      <w:r>
        <w:rPr>
          <w:rFonts w:ascii="Times New Roman"/>
          <w:b w:val="false"/>
          <w:i w:val="false"/>
          <w:color w:val="000000"/>
          <w:sz w:val="28"/>
        </w:rPr>
        <w:t>
          Каждая из Сторон на своей территории не будет устанавливать
каких-либо ограничений по признаку гражданства на получение
гарантированной государственной социальной помощи лицами, имеющими
детей.
</w:t>
      </w:r>
      <w:r>
        <w:br/>
      </w:r>
      <w:r>
        <w:rPr>
          <w:rFonts w:ascii="Times New Roman"/>
          <w:b w:val="false"/>
          <w:i w:val="false"/>
          <w:color w:val="000000"/>
          <w:sz w:val="28"/>
        </w:rPr>
        <w:t>
                                                            Статья 3
</w:t>
      </w:r>
      <w:r>
        <w:br/>
      </w:r>
      <w:r>
        <w:rPr>
          <w:rFonts w:ascii="Times New Roman"/>
          <w:b w:val="false"/>
          <w:i w:val="false"/>
          <w:color w:val="000000"/>
          <w:sz w:val="28"/>
        </w:rPr>
        <w:t>
          Гарантированная государственная социальная помощь гражданам,
имеющим детей, осуществляется в порядке, установленном национальным
законодательством Стороны, на территории которой проживает ребенок с
одним из родителей (лицом, его заменяющим).
</w:t>
      </w:r>
      <w:r>
        <w:br/>
      </w:r>
      <w:r>
        <w:rPr>
          <w:rFonts w:ascii="Times New Roman"/>
          <w:b w:val="false"/>
          <w:i w:val="false"/>
          <w:color w:val="000000"/>
          <w:sz w:val="28"/>
        </w:rPr>
        <w:t>
          Социальные пособия и компенсационные выплаты семьям с детьми из
числа военнослужащих и гражданского персонала воинских формирований
одной Стороны, находящихся на территории другой Стороны,
устанавливаются в случаях, если их выплата производится по месту
работы (службы) в размерах и на условиях, предусмотренных
законодательством Стороны пребывания, за счет средств, выделяемых из
бюджета Стороны принадлежности воинских формирований, а в иных 
случаях - в порядке, предусмотренном для граждан Стороны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Расходы по выплате социальных пособий и компенсационных выплат
по настоящему Соглашению несет Сторона, на территории которой
постоянно проживают граждане с детьми, без взаимных расчетов, если
иное не предусмотрено двусторонними соглашениями о трудовой
деятельности и социальной защите граждан, работающих за пределами
границ своих государств, и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Установление и взыскание (выплата) алиментов гражданам Сторон
осуществляется в порядке, предусмотренном национальным
законодательством Стороны, на территории которой они проживают.
 27_00_00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признают и обеспечивают исполнение судебных решений по
алиментным делам.
</w:t>
      </w:r>
      <w:r>
        <w:br/>
      </w:r>
      <w:r>
        <w:rPr>
          <w:rFonts w:ascii="Times New Roman"/>
          <w:b w:val="false"/>
          <w:i w:val="false"/>
          <w:color w:val="000000"/>
          <w:sz w:val="28"/>
        </w:rPr>
        <w:t>
                                                            Статья 7
</w:t>
      </w:r>
      <w:r>
        <w:br/>
      </w:r>
      <w:r>
        <w:rPr>
          <w:rFonts w:ascii="Times New Roman"/>
          <w:b w:val="false"/>
          <w:i w:val="false"/>
          <w:color w:val="000000"/>
          <w:sz w:val="28"/>
        </w:rPr>
        <w:t>
          Стороны обеспечивают в приоритетном порядке свободный перевод и
выплату денежных средств по алиментам физическим лицам, по
социальным пособиям и компенсационным выплатам семьям с детьми,
постоянно или временно пребывающим на их территории, через банки и
(или) учреждения почтовой связи.
</w:t>
      </w:r>
      <w:r>
        <w:br/>
      </w:r>
      <w:r>
        <w:rPr>
          <w:rFonts w:ascii="Times New Roman"/>
          <w:b w:val="false"/>
          <w:i w:val="false"/>
          <w:color w:val="000000"/>
          <w:sz w:val="28"/>
        </w:rPr>
        <w:t>
          Перевод денежных средств по алиментам и другим компенсационным
выплатам семьям с детьми осуществляется в порядке, устанавливаемом
межправительственным соглашением о переводе денежных средств
гражданам по социально значимым неторговым платежам.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целях реализации настоящего Соглашения Стороны будут:
</w:t>
      </w:r>
      <w:r>
        <w:br/>
      </w:r>
      <w:r>
        <w:rPr>
          <w:rFonts w:ascii="Times New Roman"/>
          <w:b w:val="false"/>
          <w:i w:val="false"/>
          <w:color w:val="000000"/>
          <w:sz w:val="28"/>
        </w:rPr>
        <w:t>
          проводить политику сближения национального законодательства
путем сотрудничества;
</w:t>
      </w:r>
      <w:r>
        <w:br/>
      </w:r>
      <w:r>
        <w:rPr>
          <w:rFonts w:ascii="Times New Roman"/>
          <w:b w:val="false"/>
          <w:i w:val="false"/>
          <w:color w:val="000000"/>
          <w:sz w:val="28"/>
        </w:rPr>
        <w:t>
          информировать друг друга о действующем в их государствах
социальном законодательстве и его изменениях, в том числе через
Консультативный Совет по труду, миграции и социальной защите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Документы, выданные в целях реализации настоящего Соглашения на
территории одной Стороны по установленной форме, или их заверенные
копии принимаются на территории другой Стороны без легализации.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 включая согласительные комиссии,
создаваемые по просьбе одной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По взаимной договоренности Стороны могут вносить в настоящее
Соглашение необходимые дополнения и изменения, которые оформляются
соответствующими протоколами и являются неотъемлемой частью
настоящего Соглашения.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со дня сдачи депозитарию
от трех Сторон уведомлений, подтверждающих выполнение государствами
- участниками внутригосударственных процедур, необходимых для
вступления его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путем передачи
депозитарию документов о таком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заключается сроком на пять лет и будет
автоматически продлеваться каждый раз на один год.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Социальные права граждан, имеющих детей, возникшие в
соответствии с положениями настоящего Соглашения, не теряют своей
силы и в случае выхода какой-либо Стороны из Соглашения.
</w:t>
      </w:r>
      <w:r>
        <w:br/>
      </w:r>
      <w:r>
        <w:rPr>
          <w:rFonts w:ascii="Times New Roman"/>
          <w:b w:val="false"/>
          <w:i w:val="false"/>
          <w:color w:val="000000"/>
          <w:sz w:val="28"/>
        </w:rPr>
        <w:t>
          Обязательства Сторон по выплате социальных пособий,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компенсационных выплат семьям с детьми и алиментов, возникшие в
период участия в настоящем Соглашении, в случае выхода какой-либо
Стороны из него, сохраняют свою силу до их полного выполнения.
     Совершено в городе Москве 9 сентября 1994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Москва - 09.09.94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