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9952" w14:textId="2839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ставках авторского вознаграждения за публичное исполнение произведений литературы и искусства, за создание произведений декоративно-прикладного искусства и использование их в промышленности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9 февраля 1995 г. N 142. Утратило силу - постановлением Правительства РК от 20 октября 2004 года N 1083 (P041083)</w:t>
      </w:r>
    </w:p>
    <w:p>
      <w:pPr>
        <w:spacing w:after="0"/>
        <w:ind w:left="0"/>
        <w:jc w:val="both"/>
      </w:pPr>
      <w:bookmarkStart w:name="z0" w:id="0"/>
      <w:r>
        <w:rPr>
          <w:rFonts w:ascii="Times New Roman"/>
          <w:b w:val="false"/>
          <w:i w:val="false"/>
          <w:color w:val="000000"/>
          <w:sz w:val="28"/>
        </w:rPr>
        <w:t xml:space="preserve">
      В целях дальнейшего совершенствования гонорарной политики, упорядочения выплат авторского вознаграждения за публичное исполнение произведений литературы и искусства, за выполнение заказов на создание произведений для публичного исполнения или за право первого публичного исполнения неопубликованных произведений, за создание произведений декоративно-прикладного искусства и использование их в промышленности Кабинет Министров Республики Казахстан постановляет: </w:t>
      </w:r>
      <w:r>
        <w:br/>
      </w:r>
      <w:r>
        <w:rPr>
          <w:rFonts w:ascii="Times New Roman"/>
          <w:b w:val="false"/>
          <w:i w:val="false"/>
          <w:color w:val="000000"/>
          <w:sz w:val="28"/>
        </w:rPr>
        <w:t>
 </w:t>
      </w:r>
    </w:p>
    <w:bookmarkEnd w:id="0"/>
    <w:bookmarkStart w:name="z23" w:id="1"/>
    <w:p>
      <w:pPr>
        <w:spacing w:after="0"/>
        <w:ind w:left="0"/>
        <w:jc w:val="both"/>
      </w:pPr>
      <w:r>
        <w:rPr>
          <w:rFonts w:ascii="Times New Roman"/>
          <w:b w:val="false"/>
          <w:i w:val="false"/>
          <w:color w:val="000000"/>
          <w:sz w:val="28"/>
        </w:rPr>
        <w:t xml:space="preserve">
      1. Установить ставки авторского вознаграждения за публичное исполнение драматических, музыкально-драматических, музыкальных произведений, переводы указанных произведений с одного языка на другой, а также за концертные, цирковые, танцевальные программы и за использование видеофильмов, музыкальных и литературных произведений, записанных на видео- и магнитную ленту, грампластинку, видеокассеты и лазерные диски, согласно приложению 1. </w:t>
      </w:r>
      <w:r>
        <w:br/>
      </w:r>
      <w:r>
        <w:rPr>
          <w:rFonts w:ascii="Times New Roman"/>
          <w:b w:val="false"/>
          <w:i w:val="false"/>
          <w:color w:val="000000"/>
          <w:sz w:val="28"/>
        </w:rPr>
        <w:t>
 </w:t>
      </w:r>
    </w:p>
    <w:bookmarkEnd w:id="1"/>
    <w:bookmarkStart w:name="z24" w:id="2"/>
    <w:p>
      <w:pPr>
        <w:spacing w:after="0"/>
        <w:ind w:left="0"/>
        <w:jc w:val="both"/>
      </w:pPr>
      <w:r>
        <w:rPr>
          <w:rFonts w:ascii="Times New Roman"/>
          <w:b w:val="false"/>
          <w:i w:val="false"/>
          <w:color w:val="000000"/>
          <w:sz w:val="28"/>
        </w:rPr>
        <w:t xml:space="preserve">
      2. Установить ставки авторского вознаграждения за создание произведений декоративно-прикладного искусства и нормы предельного тиража при использовании их в промышленности согласно приложению 2. </w:t>
      </w:r>
      <w:r>
        <w:br/>
      </w:r>
      <w:r>
        <w:rPr>
          <w:rFonts w:ascii="Times New Roman"/>
          <w:b w:val="false"/>
          <w:i w:val="false"/>
          <w:color w:val="000000"/>
          <w:sz w:val="28"/>
        </w:rPr>
        <w:t>
 </w:t>
      </w:r>
    </w:p>
    <w:bookmarkEnd w:id="2"/>
    <w:bookmarkStart w:name="z25" w:id="3"/>
    <w:p>
      <w:pPr>
        <w:spacing w:after="0"/>
        <w:ind w:left="0"/>
        <w:jc w:val="both"/>
      </w:pPr>
      <w:r>
        <w:rPr>
          <w:rFonts w:ascii="Times New Roman"/>
          <w:b w:val="false"/>
          <w:i w:val="false"/>
          <w:color w:val="000000"/>
          <w:sz w:val="28"/>
        </w:rPr>
        <w:t xml:space="preserve">
      3. Установить, что авторам произведений декоративно-прикладного искусства, созданных в порядке выполнения служебного задания, авторское вознаграждение за их создание не выплачивается. </w:t>
      </w:r>
      <w:r>
        <w:br/>
      </w:r>
      <w:r>
        <w:rPr>
          <w:rFonts w:ascii="Times New Roman"/>
          <w:b w:val="false"/>
          <w:i w:val="false"/>
          <w:color w:val="000000"/>
          <w:sz w:val="28"/>
        </w:rPr>
        <w:t xml:space="preserve">
      4. За использование в промышленности произведений декоративно-прикладного искусства авторское вознаграждение выплачивается: </w:t>
      </w:r>
      <w:r>
        <w:br/>
      </w:r>
      <w:r>
        <w:rPr>
          <w:rFonts w:ascii="Times New Roman"/>
          <w:b w:val="false"/>
          <w:i w:val="false"/>
          <w:color w:val="000000"/>
          <w:sz w:val="28"/>
        </w:rPr>
        <w:t xml:space="preserve">
      художникам-авторам, не состоящим на постоянной работе на предприятиях или в организациях, осуществляющих выпуск этих изделий, в следующих размерах: </w:t>
      </w:r>
      <w:r>
        <w:br/>
      </w:r>
      <w:r>
        <w:rPr>
          <w:rFonts w:ascii="Times New Roman"/>
          <w:b w:val="false"/>
          <w:i w:val="false"/>
          <w:color w:val="000000"/>
          <w:sz w:val="28"/>
        </w:rPr>
        <w:t xml:space="preserve">
      за первый тираж - 50 процентов, за второй - 30 процентов, за третий - 20 процентов, за последующие тиражи - по 10 процентов от суммы вознаграждения, установленной за создание произведения; </w:t>
      </w:r>
      <w:r>
        <w:br/>
      </w:r>
      <w:r>
        <w:rPr>
          <w:rFonts w:ascii="Times New Roman"/>
          <w:b w:val="false"/>
          <w:i w:val="false"/>
          <w:color w:val="000000"/>
          <w:sz w:val="28"/>
        </w:rPr>
        <w:t xml:space="preserve">
      художникам-авторам, состоящим на постоянной штатной работе, в обязанности которых по должности входит создание образцов, вознаграждение выплачивается начиная со второго тиража в следующих размерах: </w:t>
      </w:r>
      <w:r>
        <w:br/>
      </w:r>
      <w:r>
        <w:rPr>
          <w:rFonts w:ascii="Times New Roman"/>
          <w:b w:val="false"/>
          <w:i w:val="false"/>
          <w:color w:val="000000"/>
          <w:sz w:val="28"/>
        </w:rPr>
        <w:t xml:space="preserve">
      за второй тираж - 15 процентов, за третий - 10 процентов, за последующие тиражи - по 5 процентов от суммы вознаграждения, установленной за создание соответствующего произведения. </w:t>
      </w:r>
      <w:r>
        <w:br/>
      </w:r>
      <w:r>
        <w:rPr>
          <w:rFonts w:ascii="Times New Roman"/>
          <w:b w:val="false"/>
          <w:i w:val="false"/>
          <w:color w:val="000000"/>
          <w:sz w:val="28"/>
        </w:rPr>
        <w:t xml:space="preserve">
      5. Утвердить Инструкцию о порядке применения ставок авторского вознаграждения за публичное исполнение произведений литературы и искусства (прилагается). </w:t>
      </w:r>
      <w:r>
        <w:br/>
      </w:r>
      <w:r>
        <w:rPr>
          <w:rFonts w:ascii="Times New Roman"/>
          <w:b w:val="false"/>
          <w:i w:val="false"/>
          <w:color w:val="000000"/>
          <w:sz w:val="28"/>
        </w:rPr>
        <w:t xml:space="preserve">
      6. Утвердить Инструкцию о порядке выплаты авторского вознаграждения за создание произведений декоративно-прикладного искусства и использование их в промышленности (прилагается).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Кабинета </w:t>
      </w:r>
      <w:r>
        <w:br/>
      </w:r>
      <w:r>
        <w:rPr>
          <w:rFonts w:ascii="Times New Roman"/>
          <w:b w:val="false"/>
          <w:i w:val="false"/>
          <w:color w:val="000000"/>
          <w:sz w:val="28"/>
        </w:rPr>
        <w:t xml:space="preserve">
                                  Министров Республики Казахстан </w:t>
      </w:r>
      <w:r>
        <w:br/>
      </w:r>
      <w:r>
        <w:rPr>
          <w:rFonts w:ascii="Times New Roman"/>
          <w:b w:val="false"/>
          <w:i w:val="false"/>
          <w:color w:val="000000"/>
          <w:sz w:val="28"/>
        </w:rPr>
        <w:t xml:space="preserve">
                                     от 9 февраля 1995 г. N 142 </w:t>
      </w:r>
    </w:p>
    <w:bookmarkEnd w:id="4"/>
    <w:p>
      <w:pPr>
        <w:spacing w:after="0"/>
        <w:ind w:left="0"/>
        <w:jc w:val="both"/>
      </w:pPr>
      <w:r>
        <w:rPr>
          <w:rFonts w:ascii="Times New Roman"/>
          <w:b/>
          <w:i w:val="false"/>
          <w:color w:val="000000"/>
          <w:sz w:val="28"/>
        </w:rPr>
        <w:t xml:space="preserve">                                СТАВКИ </w:t>
      </w:r>
      <w:r>
        <w:br/>
      </w:r>
      <w:r>
        <w:rPr>
          <w:rFonts w:ascii="Times New Roman"/>
          <w:b w:val="false"/>
          <w:i w:val="false"/>
          <w:color w:val="000000"/>
          <w:sz w:val="28"/>
        </w:rPr>
        <w:t>
</w:t>
      </w:r>
      <w:r>
        <w:rPr>
          <w:rFonts w:ascii="Times New Roman"/>
          <w:b/>
          <w:i w:val="false"/>
          <w:color w:val="000000"/>
          <w:sz w:val="28"/>
        </w:rPr>
        <w:t xml:space="preserve">                   авторского вознаграждения за </w:t>
      </w:r>
      <w:r>
        <w:br/>
      </w:r>
      <w:r>
        <w:rPr>
          <w:rFonts w:ascii="Times New Roman"/>
          <w:b w:val="false"/>
          <w:i w:val="false"/>
          <w:color w:val="000000"/>
          <w:sz w:val="28"/>
        </w:rPr>
        <w:t>
</w:t>
      </w:r>
      <w:r>
        <w:rPr>
          <w:rFonts w:ascii="Times New Roman"/>
          <w:b/>
          <w:i w:val="false"/>
          <w:color w:val="000000"/>
          <w:sz w:val="28"/>
        </w:rPr>
        <w:t xml:space="preserve">                публичное исполнение драматических, </w:t>
      </w:r>
      <w:r>
        <w:br/>
      </w:r>
      <w:r>
        <w:rPr>
          <w:rFonts w:ascii="Times New Roman"/>
          <w:b w:val="false"/>
          <w:i w:val="false"/>
          <w:color w:val="000000"/>
          <w:sz w:val="28"/>
        </w:rPr>
        <w:t>
</w:t>
      </w:r>
      <w:r>
        <w:rPr>
          <w:rFonts w:ascii="Times New Roman"/>
          <w:b/>
          <w:i w:val="false"/>
          <w:color w:val="000000"/>
          <w:sz w:val="28"/>
        </w:rPr>
        <w:t xml:space="preserve">               музыкально-драматических, музыкальных </w:t>
      </w:r>
      <w:r>
        <w:br/>
      </w:r>
      <w:r>
        <w:rPr>
          <w:rFonts w:ascii="Times New Roman"/>
          <w:b w:val="false"/>
          <w:i w:val="false"/>
          <w:color w:val="000000"/>
          <w:sz w:val="28"/>
        </w:rPr>
        <w:t>
</w:t>
      </w:r>
      <w:r>
        <w:rPr>
          <w:rFonts w:ascii="Times New Roman"/>
          <w:b/>
          <w:i w:val="false"/>
          <w:color w:val="000000"/>
          <w:sz w:val="28"/>
        </w:rPr>
        <w:t xml:space="preserve">           произведений, переводов указанных произведений </w:t>
      </w:r>
      <w:r>
        <w:br/>
      </w:r>
      <w:r>
        <w:rPr>
          <w:rFonts w:ascii="Times New Roman"/>
          <w:b w:val="false"/>
          <w:i w:val="false"/>
          <w:color w:val="000000"/>
          <w:sz w:val="28"/>
        </w:rPr>
        <w:t>
</w:t>
      </w:r>
      <w:r>
        <w:rPr>
          <w:rFonts w:ascii="Times New Roman"/>
          <w:b/>
          <w:i w:val="false"/>
          <w:color w:val="000000"/>
          <w:sz w:val="28"/>
        </w:rPr>
        <w:t xml:space="preserve">      с одного языка на другой, а также концертных, цирковых, </w:t>
      </w:r>
      <w:r>
        <w:br/>
      </w:r>
      <w:r>
        <w:rPr>
          <w:rFonts w:ascii="Times New Roman"/>
          <w:b w:val="false"/>
          <w:i w:val="false"/>
          <w:color w:val="000000"/>
          <w:sz w:val="28"/>
        </w:rPr>
        <w:t>
</w:t>
      </w:r>
      <w:r>
        <w:rPr>
          <w:rFonts w:ascii="Times New Roman"/>
          <w:b/>
          <w:i w:val="false"/>
          <w:color w:val="000000"/>
          <w:sz w:val="28"/>
        </w:rPr>
        <w:t xml:space="preserve"> танцевальных программ и за использование видеофильмов, музыкальных </w:t>
      </w:r>
      <w:r>
        <w:br/>
      </w:r>
      <w:r>
        <w:rPr>
          <w:rFonts w:ascii="Times New Roman"/>
          <w:b w:val="false"/>
          <w:i w:val="false"/>
          <w:color w:val="000000"/>
          <w:sz w:val="28"/>
        </w:rPr>
        <w:t>
</w:t>
      </w:r>
      <w:r>
        <w:rPr>
          <w:rFonts w:ascii="Times New Roman"/>
          <w:b/>
          <w:i w:val="false"/>
          <w:color w:val="000000"/>
          <w:sz w:val="28"/>
        </w:rPr>
        <w:t xml:space="preserve">и литературных произведений, записанных на видео- и магнитную ленту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!Размер авторского вознаграждения, </w:t>
      </w:r>
      <w:r>
        <w:br/>
      </w:r>
      <w:r>
        <w:rPr>
          <w:rFonts w:ascii="Times New Roman"/>
          <w:b w:val="false"/>
          <w:i w:val="false"/>
          <w:color w:val="000000"/>
          <w:sz w:val="28"/>
        </w:rPr>
        <w:t xml:space="preserve">
                                   !начисляемого театрально- </w:t>
      </w:r>
      <w:r>
        <w:br/>
      </w:r>
      <w:r>
        <w:rPr>
          <w:rFonts w:ascii="Times New Roman"/>
          <w:b w:val="false"/>
          <w:i w:val="false"/>
          <w:color w:val="000000"/>
          <w:sz w:val="28"/>
        </w:rPr>
        <w:t xml:space="preserve">
                                   !зрелищными предприятиями, </w:t>
      </w:r>
      <w:r>
        <w:br/>
      </w:r>
      <w:r>
        <w:rPr>
          <w:rFonts w:ascii="Times New Roman"/>
          <w:b w:val="false"/>
          <w:i w:val="false"/>
          <w:color w:val="000000"/>
          <w:sz w:val="28"/>
        </w:rPr>
        <w:t xml:space="preserve">
                                   !другими предприятиями, </w:t>
      </w:r>
      <w:r>
        <w:br/>
      </w:r>
      <w:r>
        <w:rPr>
          <w:rFonts w:ascii="Times New Roman"/>
          <w:b w:val="false"/>
          <w:i w:val="false"/>
          <w:color w:val="000000"/>
          <w:sz w:val="28"/>
        </w:rPr>
        <w:t xml:space="preserve">
        Вид произведений           !учреждениями, организациями, за </w:t>
      </w:r>
      <w:r>
        <w:br/>
      </w:r>
      <w:r>
        <w:rPr>
          <w:rFonts w:ascii="Times New Roman"/>
          <w:b w:val="false"/>
          <w:i w:val="false"/>
          <w:color w:val="000000"/>
          <w:sz w:val="28"/>
        </w:rPr>
        <w:t xml:space="preserve">
                                   !публичное исполнение одного </w:t>
      </w:r>
      <w:r>
        <w:br/>
      </w:r>
      <w:r>
        <w:rPr>
          <w:rFonts w:ascii="Times New Roman"/>
          <w:b w:val="false"/>
          <w:i w:val="false"/>
          <w:color w:val="000000"/>
          <w:sz w:val="28"/>
        </w:rPr>
        <w:t xml:space="preserve">
                                   !произведения или программы </w:t>
      </w:r>
      <w:r>
        <w:br/>
      </w:r>
      <w:r>
        <w:rPr>
          <w:rFonts w:ascii="Times New Roman"/>
          <w:b w:val="false"/>
          <w:i w:val="false"/>
          <w:color w:val="000000"/>
          <w:sz w:val="28"/>
        </w:rPr>
        <w:t xml:space="preserve">
                                   !(в процентах от сумм валового </w:t>
      </w:r>
      <w:r>
        <w:br/>
      </w:r>
      <w:r>
        <w:rPr>
          <w:rFonts w:ascii="Times New Roman"/>
          <w:b w:val="false"/>
          <w:i w:val="false"/>
          <w:color w:val="000000"/>
          <w:sz w:val="28"/>
        </w:rPr>
        <w:t xml:space="preserve">
                                   !сбора, поступающих от продажи </w:t>
      </w:r>
      <w:r>
        <w:br/>
      </w:r>
      <w:r>
        <w:rPr>
          <w:rFonts w:ascii="Times New Roman"/>
          <w:b w:val="false"/>
          <w:i w:val="false"/>
          <w:color w:val="000000"/>
          <w:sz w:val="28"/>
        </w:rPr>
        <w:t xml:space="preserve">
                                   !билетов, от сумм гарантированной </w:t>
      </w:r>
      <w:r>
        <w:br/>
      </w:r>
      <w:r>
        <w:rPr>
          <w:rFonts w:ascii="Times New Roman"/>
          <w:b w:val="false"/>
          <w:i w:val="false"/>
          <w:color w:val="000000"/>
          <w:sz w:val="28"/>
        </w:rPr>
        <w:t xml:space="preserve">
                                   !оплаты по договору) </w:t>
      </w:r>
      <w:r>
        <w:br/>
      </w:r>
      <w:r>
        <w:rPr>
          <w:rFonts w:ascii="Times New Roman"/>
          <w:b w:val="false"/>
          <w:i w:val="false"/>
          <w:color w:val="000000"/>
          <w:sz w:val="28"/>
        </w:rPr>
        <w:t xml:space="preserve">
                                   !-------------------------------- </w:t>
      </w:r>
      <w:r>
        <w:br/>
      </w:r>
      <w:r>
        <w:rPr>
          <w:rFonts w:ascii="Times New Roman"/>
          <w:b w:val="false"/>
          <w:i w:val="false"/>
          <w:color w:val="000000"/>
          <w:sz w:val="28"/>
        </w:rPr>
        <w:t xml:space="preserve">
                                   ! многоактные    ! одноактные </w:t>
      </w:r>
      <w:r>
        <w:br/>
      </w:r>
      <w:r>
        <w:rPr>
          <w:rFonts w:ascii="Times New Roman"/>
          <w:b w:val="false"/>
          <w:i w:val="false"/>
          <w:color w:val="000000"/>
          <w:sz w:val="28"/>
        </w:rPr>
        <w:t xml:space="preserve">
                                   ! произведения   ! произведения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Оригинальные драматические </w:t>
      </w:r>
      <w:r>
        <w:br/>
      </w:r>
      <w:r>
        <w:rPr>
          <w:rFonts w:ascii="Times New Roman"/>
          <w:b w:val="false"/>
          <w:i w:val="false"/>
          <w:color w:val="000000"/>
          <w:sz w:val="28"/>
        </w:rPr>
        <w:t xml:space="preserve">
         произведения </w:t>
      </w:r>
      <w:r>
        <w:br/>
      </w:r>
      <w:r>
        <w:rPr>
          <w:rFonts w:ascii="Times New Roman"/>
          <w:b w:val="false"/>
          <w:i w:val="false"/>
          <w:color w:val="000000"/>
          <w:sz w:val="28"/>
        </w:rPr>
        <w:t xml:space="preserve">
1. Пьеса, написанная автором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в прозе                                  10             4 </w:t>
      </w:r>
      <w:r>
        <w:br/>
      </w:r>
      <w:r>
        <w:rPr>
          <w:rFonts w:ascii="Times New Roman"/>
          <w:b w:val="false"/>
          <w:i w:val="false"/>
          <w:color w:val="000000"/>
          <w:sz w:val="28"/>
        </w:rPr>
        <w:t xml:space="preserve">
   в стихах                                 12             6 </w:t>
      </w:r>
      <w:r>
        <w:br/>
      </w:r>
      <w:r>
        <w:rPr>
          <w:rFonts w:ascii="Times New Roman"/>
          <w:b w:val="false"/>
          <w:i w:val="false"/>
          <w:color w:val="000000"/>
          <w:sz w:val="28"/>
        </w:rPr>
        <w:t xml:space="preserve">
2. Пьеса зарубежного автора    </w:t>
      </w:r>
      <w:r>
        <w:br/>
      </w:r>
      <w:r>
        <w:rPr>
          <w:rFonts w:ascii="Times New Roman"/>
          <w:b w:val="false"/>
          <w:i w:val="false"/>
          <w:color w:val="000000"/>
          <w:sz w:val="28"/>
        </w:rPr>
        <w:t xml:space="preserve">
   в прозе                                   6             2 </w:t>
      </w:r>
      <w:r>
        <w:br/>
      </w:r>
      <w:r>
        <w:rPr>
          <w:rFonts w:ascii="Times New Roman"/>
          <w:b w:val="false"/>
          <w:i w:val="false"/>
          <w:color w:val="000000"/>
          <w:sz w:val="28"/>
        </w:rPr>
        <w:t xml:space="preserve">
   в стихах                                  8             2,5 </w:t>
      </w:r>
      <w:r>
        <w:br/>
      </w:r>
      <w:r>
        <w:rPr>
          <w:rFonts w:ascii="Times New Roman"/>
          <w:b w:val="false"/>
          <w:i w:val="false"/>
          <w:color w:val="000000"/>
          <w:sz w:val="28"/>
        </w:rPr>
        <w:t xml:space="preserve">
3. Пьеса для детей, в том числе для </w:t>
      </w:r>
      <w:r>
        <w:br/>
      </w:r>
      <w:r>
        <w:rPr>
          <w:rFonts w:ascii="Times New Roman"/>
          <w:b w:val="false"/>
          <w:i w:val="false"/>
          <w:color w:val="000000"/>
          <w:sz w:val="28"/>
        </w:rPr>
        <w:t xml:space="preserve">
   кукольных театров, написанная автором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прозе                                  11             4,5 </w:t>
      </w:r>
      <w:r>
        <w:br/>
      </w:r>
      <w:r>
        <w:rPr>
          <w:rFonts w:ascii="Times New Roman"/>
          <w:b w:val="false"/>
          <w:i w:val="false"/>
          <w:color w:val="000000"/>
          <w:sz w:val="28"/>
        </w:rPr>
        <w:t xml:space="preserve">
   в стихах                                 13             6,5 </w:t>
      </w:r>
      <w:r>
        <w:br/>
      </w:r>
      <w:r>
        <w:rPr>
          <w:rFonts w:ascii="Times New Roman"/>
          <w:b w:val="false"/>
          <w:i w:val="false"/>
          <w:color w:val="000000"/>
          <w:sz w:val="28"/>
        </w:rPr>
        <w:t xml:space="preserve">
4. Пьеса зарубежного автора для детей, в том </w:t>
      </w:r>
      <w:r>
        <w:br/>
      </w:r>
      <w:r>
        <w:rPr>
          <w:rFonts w:ascii="Times New Roman"/>
          <w:b w:val="false"/>
          <w:i w:val="false"/>
          <w:color w:val="000000"/>
          <w:sz w:val="28"/>
        </w:rPr>
        <w:t xml:space="preserve">
   числе для кукольных театров </w:t>
      </w:r>
      <w:r>
        <w:br/>
      </w:r>
      <w:r>
        <w:rPr>
          <w:rFonts w:ascii="Times New Roman"/>
          <w:b w:val="false"/>
          <w:i w:val="false"/>
          <w:color w:val="000000"/>
          <w:sz w:val="28"/>
        </w:rPr>
        <w:t xml:space="preserve">
   в прозе                                   8             2,5 </w:t>
      </w:r>
      <w:r>
        <w:br/>
      </w:r>
      <w:r>
        <w:rPr>
          <w:rFonts w:ascii="Times New Roman"/>
          <w:b w:val="false"/>
          <w:i w:val="false"/>
          <w:color w:val="000000"/>
          <w:sz w:val="28"/>
        </w:rPr>
        <w:t xml:space="preserve">
   в стихах                                 10             3 </w:t>
      </w:r>
      <w:r>
        <w:br/>
      </w:r>
      <w:r>
        <w:rPr>
          <w:rFonts w:ascii="Times New Roman"/>
          <w:b w:val="false"/>
          <w:i w:val="false"/>
          <w:color w:val="000000"/>
          <w:sz w:val="28"/>
        </w:rPr>
        <w:t xml:space="preserve">
     Инсценировки </w:t>
      </w:r>
      <w:r>
        <w:br/>
      </w:r>
      <w:r>
        <w:rPr>
          <w:rFonts w:ascii="Times New Roman"/>
          <w:b w:val="false"/>
          <w:i w:val="false"/>
          <w:color w:val="000000"/>
          <w:sz w:val="28"/>
        </w:rPr>
        <w:t xml:space="preserve">
5. Инсценировка произведений, не охраняемых </w:t>
      </w:r>
      <w:r>
        <w:br/>
      </w:r>
      <w:r>
        <w:rPr>
          <w:rFonts w:ascii="Times New Roman"/>
          <w:b w:val="false"/>
          <w:i w:val="false"/>
          <w:color w:val="000000"/>
          <w:sz w:val="28"/>
        </w:rPr>
        <w:t xml:space="preserve">
   авторским правом: </w:t>
      </w:r>
      <w:r>
        <w:br/>
      </w:r>
      <w:r>
        <w:rPr>
          <w:rFonts w:ascii="Times New Roman"/>
          <w:b w:val="false"/>
          <w:i w:val="false"/>
          <w:color w:val="000000"/>
          <w:sz w:val="28"/>
        </w:rPr>
        <w:t xml:space="preserve">
а) пьеса-инсценировка, осуществленная драматургом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автору инсценировки                       5             3 </w:t>
      </w:r>
      <w:r>
        <w:br/>
      </w:r>
      <w:r>
        <w:rPr>
          <w:rFonts w:ascii="Times New Roman"/>
          <w:b w:val="false"/>
          <w:i w:val="false"/>
          <w:color w:val="000000"/>
          <w:sz w:val="28"/>
        </w:rPr>
        <w:t xml:space="preserve">
б) пьеса-инсценировка, осуществленная </w:t>
      </w:r>
      <w:r>
        <w:br/>
      </w:r>
      <w:r>
        <w:rPr>
          <w:rFonts w:ascii="Times New Roman"/>
          <w:b w:val="false"/>
          <w:i w:val="false"/>
          <w:color w:val="000000"/>
          <w:sz w:val="28"/>
        </w:rPr>
        <w:t xml:space="preserve">
   зарубежным автором </w:t>
      </w:r>
      <w:r>
        <w:br/>
      </w:r>
      <w:r>
        <w:rPr>
          <w:rFonts w:ascii="Times New Roman"/>
          <w:b w:val="false"/>
          <w:i w:val="false"/>
          <w:color w:val="000000"/>
          <w:sz w:val="28"/>
        </w:rPr>
        <w:t xml:space="preserve">
   автору инсценировки                       2             1,5 </w:t>
      </w:r>
      <w:r>
        <w:br/>
      </w:r>
      <w:r>
        <w:rPr>
          <w:rFonts w:ascii="Times New Roman"/>
          <w:b w:val="false"/>
          <w:i w:val="false"/>
          <w:color w:val="000000"/>
          <w:sz w:val="28"/>
        </w:rPr>
        <w:t xml:space="preserve">
6. Инсценировка произведений, охраняемых </w:t>
      </w:r>
      <w:r>
        <w:br/>
      </w:r>
      <w:r>
        <w:rPr>
          <w:rFonts w:ascii="Times New Roman"/>
          <w:b w:val="false"/>
          <w:i w:val="false"/>
          <w:color w:val="000000"/>
          <w:sz w:val="28"/>
        </w:rPr>
        <w:t xml:space="preserve">
   авторским правом: </w:t>
      </w:r>
      <w:r>
        <w:br/>
      </w:r>
      <w:r>
        <w:rPr>
          <w:rFonts w:ascii="Times New Roman"/>
          <w:b w:val="false"/>
          <w:i w:val="false"/>
          <w:color w:val="000000"/>
          <w:sz w:val="28"/>
        </w:rPr>
        <w:t xml:space="preserve">
а) пьеса-инсценировка, осуществленная </w:t>
      </w:r>
      <w:r>
        <w:br/>
      </w:r>
      <w:r>
        <w:rPr>
          <w:rFonts w:ascii="Times New Roman"/>
          <w:b w:val="false"/>
          <w:i w:val="false"/>
          <w:color w:val="000000"/>
          <w:sz w:val="28"/>
        </w:rPr>
        <w:t xml:space="preserve">
   драматургом Республики Казахстан          8             4,5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автору произведения                       3             1,5 </w:t>
      </w:r>
      <w:r>
        <w:br/>
      </w:r>
      <w:r>
        <w:rPr>
          <w:rFonts w:ascii="Times New Roman"/>
          <w:b w:val="false"/>
          <w:i w:val="false"/>
          <w:color w:val="000000"/>
          <w:sz w:val="28"/>
        </w:rPr>
        <w:t xml:space="preserve">
   автору инсценировки                       5             3 </w:t>
      </w:r>
      <w:r>
        <w:br/>
      </w:r>
      <w:r>
        <w:rPr>
          <w:rFonts w:ascii="Times New Roman"/>
          <w:b w:val="false"/>
          <w:i w:val="false"/>
          <w:color w:val="000000"/>
          <w:sz w:val="28"/>
        </w:rPr>
        <w:t xml:space="preserve">
б) пьеса-инсценировка, осуществленная    </w:t>
      </w:r>
      <w:r>
        <w:br/>
      </w:r>
      <w:r>
        <w:rPr>
          <w:rFonts w:ascii="Times New Roman"/>
          <w:b w:val="false"/>
          <w:i w:val="false"/>
          <w:color w:val="000000"/>
          <w:sz w:val="28"/>
        </w:rPr>
        <w:t xml:space="preserve">
   зарубежным автором                        4             3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автору произведения                       2             1,5 </w:t>
      </w:r>
      <w:r>
        <w:br/>
      </w:r>
      <w:r>
        <w:rPr>
          <w:rFonts w:ascii="Times New Roman"/>
          <w:b w:val="false"/>
          <w:i w:val="false"/>
          <w:color w:val="000000"/>
          <w:sz w:val="28"/>
        </w:rPr>
        <w:t xml:space="preserve">
   автору инсценировки                       2             1,5 </w:t>
      </w:r>
    </w:p>
    <w:p>
      <w:pPr>
        <w:spacing w:after="0"/>
        <w:ind w:left="0"/>
        <w:jc w:val="both"/>
      </w:pPr>
      <w:r>
        <w:rPr>
          <w:rFonts w:ascii="Times New Roman"/>
          <w:b w:val="false"/>
          <w:i w:val="false"/>
          <w:color w:val="000000"/>
          <w:sz w:val="28"/>
        </w:rPr>
        <w:t xml:space="preserve">      Примечание: Если при инсценировании используется перевод, охраняемый авторским правом, переводчику авторское вознаграждение за публичное исполнение инсценировки начисляется в размере 1 процента от сбора за многоактные и 0,5 процента за одноактные произведения, независимо от гонорара, начисляемого автору произведения и инсценировщику. </w:t>
      </w:r>
      <w:r>
        <w:br/>
      </w:r>
      <w:r>
        <w:rPr>
          <w:rFonts w:ascii="Times New Roman"/>
          <w:b w:val="false"/>
          <w:i w:val="false"/>
          <w:color w:val="000000"/>
          <w:sz w:val="28"/>
        </w:rPr>
        <w:t>
 </w:t>
      </w:r>
      <w:r>
        <w:br/>
      </w:r>
      <w:r>
        <w:rPr>
          <w:rFonts w:ascii="Times New Roman"/>
          <w:b w:val="false"/>
          <w:i w:val="false"/>
          <w:color w:val="000000"/>
          <w:sz w:val="28"/>
        </w:rPr>
        <w:t xml:space="preserve">
        Переводные драматические произведения </w:t>
      </w:r>
    </w:p>
    <w:p>
      <w:pPr>
        <w:spacing w:after="0"/>
        <w:ind w:left="0"/>
        <w:jc w:val="both"/>
      </w:pPr>
      <w:r>
        <w:rPr>
          <w:rFonts w:ascii="Times New Roman"/>
          <w:b w:val="false"/>
          <w:i w:val="false"/>
          <w:color w:val="000000"/>
          <w:sz w:val="28"/>
        </w:rPr>
        <w:t xml:space="preserve">7. Перевод пьес, не охраняемых авторским правом: </w:t>
      </w:r>
      <w:r>
        <w:br/>
      </w:r>
      <w:r>
        <w:rPr>
          <w:rFonts w:ascii="Times New Roman"/>
          <w:b w:val="false"/>
          <w:i w:val="false"/>
          <w:color w:val="000000"/>
          <w:sz w:val="28"/>
        </w:rPr>
        <w:t xml:space="preserve">
а) перевод пьесы, осуществленный автором </w:t>
      </w:r>
      <w:r>
        <w:br/>
      </w:r>
      <w:r>
        <w:rPr>
          <w:rFonts w:ascii="Times New Roman"/>
          <w:b w:val="false"/>
          <w:i w:val="false"/>
          <w:color w:val="000000"/>
          <w:sz w:val="28"/>
        </w:rPr>
        <w:t xml:space="preserve">
   Республики Казахстан (переводчику) </w:t>
      </w:r>
      <w:r>
        <w:br/>
      </w:r>
      <w:r>
        <w:rPr>
          <w:rFonts w:ascii="Times New Roman"/>
          <w:b w:val="false"/>
          <w:i w:val="false"/>
          <w:color w:val="000000"/>
          <w:sz w:val="28"/>
        </w:rPr>
        <w:t xml:space="preserve">
   в прозе                                   3,5           1,5 </w:t>
      </w:r>
      <w:r>
        <w:br/>
      </w:r>
      <w:r>
        <w:rPr>
          <w:rFonts w:ascii="Times New Roman"/>
          <w:b w:val="false"/>
          <w:i w:val="false"/>
          <w:color w:val="000000"/>
          <w:sz w:val="28"/>
        </w:rPr>
        <w:t xml:space="preserve">
   в стихах                                  4             2 </w:t>
      </w:r>
      <w:r>
        <w:br/>
      </w:r>
      <w:r>
        <w:rPr>
          <w:rFonts w:ascii="Times New Roman"/>
          <w:b w:val="false"/>
          <w:i w:val="false"/>
          <w:color w:val="000000"/>
          <w:sz w:val="28"/>
        </w:rPr>
        <w:t xml:space="preserve">
б) перевод пьесы, осуществленный зарубежным </w:t>
      </w:r>
      <w:r>
        <w:br/>
      </w:r>
      <w:r>
        <w:rPr>
          <w:rFonts w:ascii="Times New Roman"/>
          <w:b w:val="false"/>
          <w:i w:val="false"/>
          <w:color w:val="000000"/>
          <w:sz w:val="28"/>
        </w:rPr>
        <w:t xml:space="preserve">
   автором (переводчику) </w:t>
      </w:r>
      <w:r>
        <w:br/>
      </w:r>
      <w:r>
        <w:rPr>
          <w:rFonts w:ascii="Times New Roman"/>
          <w:b w:val="false"/>
          <w:i w:val="false"/>
          <w:color w:val="000000"/>
          <w:sz w:val="28"/>
        </w:rPr>
        <w:t xml:space="preserve">
   в прозе                                   3,5           1,5 </w:t>
      </w:r>
      <w:r>
        <w:br/>
      </w:r>
      <w:r>
        <w:rPr>
          <w:rFonts w:ascii="Times New Roman"/>
          <w:b w:val="false"/>
          <w:i w:val="false"/>
          <w:color w:val="000000"/>
          <w:sz w:val="28"/>
        </w:rPr>
        <w:t xml:space="preserve">
   в стихах                                  4             2 </w:t>
      </w:r>
      <w:r>
        <w:br/>
      </w:r>
      <w:r>
        <w:rPr>
          <w:rFonts w:ascii="Times New Roman"/>
          <w:b w:val="false"/>
          <w:i w:val="false"/>
          <w:color w:val="000000"/>
          <w:sz w:val="28"/>
        </w:rPr>
        <w:t xml:space="preserve">
8. Перевод пьесы, охраняемый авторским правом: </w:t>
      </w:r>
      <w:r>
        <w:br/>
      </w:r>
      <w:r>
        <w:rPr>
          <w:rFonts w:ascii="Times New Roman"/>
          <w:b w:val="false"/>
          <w:i w:val="false"/>
          <w:color w:val="000000"/>
          <w:sz w:val="28"/>
        </w:rPr>
        <w:t xml:space="preserve">
а) перевод пьесы, осуществленный автором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прозе                                   5,5           2,5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автору произведения                       2             1 </w:t>
      </w:r>
      <w:r>
        <w:br/>
      </w:r>
      <w:r>
        <w:rPr>
          <w:rFonts w:ascii="Times New Roman"/>
          <w:b w:val="false"/>
          <w:i w:val="false"/>
          <w:color w:val="000000"/>
          <w:sz w:val="28"/>
        </w:rPr>
        <w:t xml:space="preserve">
   переводчику                               3,5           1,5 </w:t>
      </w:r>
      <w:r>
        <w:br/>
      </w:r>
      <w:r>
        <w:rPr>
          <w:rFonts w:ascii="Times New Roman"/>
          <w:b w:val="false"/>
          <w:i w:val="false"/>
          <w:color w:val="000000"/>
          <w:sz w:val="28"/>
        </w:rPr>
        <w:t xml:space="preserve">
   в стихах                                  6,5           3,5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автору произведения                       2,5           1,25 </w:t>
      </w:r>
    </w:p>
    <w:p>
      <w:pPr>
        <w:spacing w:after="0"/>
        <w:ind w:left="0"/>
        <w:jc w:val="both"/>
      </w:pPr>
      <w:r>
        <w:rPr>
          <w:rFonts w:ascii="Times New Roman"/>
          <w:b w:val="false"/>
          <w:i w:val="false"/>
          <w:color w:val="000000"/>
          <w:sz w:val="28"/>
        </w:rPr>
        <w:t xml:space="preserve">   переводчику                               4             2,25 </w:t>
      </w:r>
      <w:r>
        <w:br/>
      </w:r>
      <w:r>
        <w:rPr>
          <w:rFonts w:ascii="Times New Roman"/>
          <w:b w:val="false"/>
          <w:i w:val="false"/>
          <w:color w:val="000000"/>
          <w:sz w:val="28"/>
        </w:rPr>
        <w:t xml:space="preserve">
б) перевод пьесы, осуществленный зарубежным </w:t>
      </w:r>
      <w:r>
        <w:br/>
      </w:r>
      <w:r>
        <w:rPr>
          <w:rFonts w:ascii="Times New Roman"/>
          <w:b w:val="false"/>
          <w:i w:val="false"/>
          <w:color w:val="000000"/>
          <w:sz w:val="28"/>
        </w:rPr>
        <w:t xml:space="preserve">
   автором </w:t>
      </w:r>
      <w:r>
        <w:br/>
      </w:r>
      <w:r>
        <w:rPr>
          <w:rFonts w:ascii="Times New Roman"/>
          <w:b w:val="false"/>
          <w:i w:val="false"/>
          <w:color w:val="000000"/>
          <w:sz w:val="28"/>
        </w:rPr>
        <w:t xml:space="preserve">
   в прозе                                   5             2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автору произведения                       2,5           1 </w:t>
      </w:r>
      <w:r>
        <w:br/>
      </w:r>
      <w:r>
        <w:rPr>
          <w:rFonts w:ascii="Times New Roman"/>
          <w:b w:val="false"/>
          <w:i w:val="false"/>
          <w:color w:val="000000"/>
          <w:sz w:val="28"/>
        </w:rPr>
        <w:t xml:space="preserve">
   переводчику                               2,5           1 </w:t>
      </w:r>
      <w:r>
        <w:br/>
      </w:r>
      <w:r>
        <w:rPr>
          <w:rFonts w:ascii="Times New Roman"/>
          <w:b w:val="false"/>
          <w:i w:val="false"/>
          <w:color w:val="000000"/>
          <w:sz w:val="28"/>
        </w:rPr>
        <w:t xml:space="preserve">
   в стихах                                  6             2,5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автору произведения                       3             1,25 </w:t>
      </w:r>
      <w:r>
        <w:br/>
      </w:r>
      <w:r>
        <w:rPr>
          <w:rFonts w:ascii="Times New Roman"/>
          <w:b w:val="false"/>
          <w:i w:val="false"/>
          <w:color w:val="000000"/>
          <w:sz w:val="28"/>
        </w:rPr>
        <w:t xml:space="preserve">
   переводчику                               3             1,25 </w:t>
      </w:r>
    </w:p>
    <w:p>
      <w:pPr>
        <w:spacing w:after="0"/>
        <w:ind w:left="0"/>
        <w:jc w:val="both"/>
      </w:pPr>
      <w:r>
        <w:rPr>
          <w:rFonts w:ascii="Times New Roman"/>
          <w:b w:val="false"/>
          <w:i w:val="false"/>
          <w:color w:val="000000"/>
          <w:sz w:val="28"/>
        </w:rPr>
        <w:t xml:space="preserve">     Примечание: Если перевод пьесы на язык какого-либо народа Республики Казахстан осуществлен не с оригинала, а с другого промежуточного перевода, автору промежуточного перевода вознаграждение выплачивается в размере 1 процента от сбора за многоактные и 0,5 процента за одноактные произведения, независимо от гонорара, начисляемого автору произведения и переводчику. </w:t>
      </w:r>
    </w:p>
    <w:p>
      <w:pPr>
        <w:spacing w:after="0"/>
        <w:ind w:left="0"/>
        <w:jc w:val="both"/>
      </w:pPr>
      <w:r>
        <w:rPr>
          <w:rFonts w:ascii="Times New Roman"/>
          <w:b w:val="false"/>
          <w:i w:val="false"/>
          <w:color w:val="000000"/>
          <w:sz w:val="28"/>
        </w:rPr>
        <w:t xml:space="preserve">     Музыкально-драматические произведения </w:t>
      </w:r>
    </w:p>
    <w:p>
      <w:pPr>
        <w:spacing w:after="0"/>
        <w:ind w:left="0"/>
        <w:jc w:val="both"/>
      </w:pPr>
      <w:r>
        <w:rPr>
          <w:rFonts w:ascii="Times New Roman"/>
          <w:b w:val="false"/>
          <w:i w:val="false"/>
          <w:color w:val="000000"/>
          <w:sz w:val="28"/>
        </w:rPr>
        <w:t xml:space="preserve">9. Опера, исполняемая на языке оригинала     19,5          8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композитору                               12            4,5 </w:t>
      </w:r>
      <w:r>
        <w:br/>
      </w:r>
      <w:r>
        <w:rPr>
          <w:rFonts w:ascii="Times New Roman"/>
          <w:b w:val="false"/>
          <w:i w:val="false"/>
          <w:color w:val="000000"/>
          <w:sz w:val="28"/>
        </w:rPr>
        <w:t xml:space="preserve">
   автору либретто                            6            2,5 </w:t>
      </w:r>
      <w:r>
        <w:br/>
      </w:r>
      <w:r>
        <w:rPr>
          <w:rFonts w:ascii="Times New Roman"/>
          <w:b w:val="false"/>
          <w:i w:val="false"/>
          <w:color w:val="000000"/>
          <w:sz w:val="28"/>
        </w:rPr>
        <w:t xml:space="preserve">
   хореографу                                1,5           1 </w:t>
      </w:r>
      <w:r>
        <w:br/>
      </w:r>
      <w:r>
        <w:rPr>
          <w:rFonts w:ascii="Times New Roman"/>
          <w:b w:val="false"/>
          <w:i w:val="false"/>
          <w:color w:val="000000"/>
          <w:sz w:val="28"/>
        </w:rPr>
        <w:t xml:space="preserve">
10. Опера при переводе либретто с одного языка </w:t>
      </w:r>
      <w:r>
        <w:br/>
      </w:r>
      <w:r>
        <w:rPr>
          <w:rFonts w:ascii="Times New Roman"/>
          <w:b w:val="false"/>
          <w:i w:val="false"/>
          <w:color w:val="000000"/>
          <w:sz w:val="28"/>
        </w:rPr>
        <w:t xml:space="preserve">
    народов Республики Казахстан на другой или </w:t>
      </w:r>
      <w:r>
        <w:br/>
      </w:r>
      <w:r>
        <w:rPr>
          <w:rFonts w:ascii="Times New Roman"/>
          <w:b w:val="false"/>
          <w:i w:val="false"/>
          <w:color w:val="000000"/>
          <w:sz w:val="28"/>
        </w:rPr>
        <w:t xml:space="preserve">
    с иностранного языка                     19,5          8,5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композитору                              12            4,5 </w:t>
      </w:r>
      <w:r>
        <w:br/>
      </w:r>
      <w:r>
        <w:rPr>
          <w:rFonts w:ascii="Times New Roman"/>
          <w:b w:val="false"/>
          <w:i w:val="false"/>
          <w:color w:val="000000"/>
          <w:sz w:val="28"/>
        </w:rPr>
        <w:t xml:space="preserve">
    автору либретто                           3            1,5 </w:t>
      </w:r>
      <w:r>
        <w:br/>
      </w:r>
      <w:r>
        <w:rPr>
          <w:rFonts w:ascii="Times New Roman"/>
          <w:b w:val="false"/>
          <w:i w:val="false"/>
          <w:color w:val="000000"/>
          <w:sz w:val="28"/>
        </w:rPr>
        <w:t xml:space="preserve">
    переводчику либретто                      3            1,5 </w:t>
      </w:r>
      <w:r>
        <w:br/>
      </w:r>
      <w:r>
        <w:rPr>
          <w:rFonts w:ascii="Times New Roman"/>
          <w:b w:val="false"/>
          <w:i w:val="false"/>
          <w:color w:val="000000"/>
          <w:sz w:val="28"/>
        </w:rPr>
        <w:t xml:space="preserve">
    хореографу                               1,5           1 </w:t>
      </w:r>
      <w:r>
        <w:br/>
      </w:r>
      <w:r>
        <w:rPr>
          <w:rFonts w:ascii="Times New Roman"/>
          <w:b w:val="false"/>
          <w:i w:val="false"/>
          <w:color w:val="000000"/>
          <w:sz w:val="28"/>
        </w:rPr>
        <w:t xml:space="preserve">
11. Балет                                    15            7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хореографу                               4             2 </w:t>
      </w:r>
      <w:r>
        <w:br/>
      </w:r>
      <w:r>
        <w:rPr>
          <w:rFonts w:ascii="Times New Roman"/>
          <w:b w:val="false"/>
          <w:i w:val="false"/>
          <w:color w:val="000000"/>
          <w:sz w:val="28"/>
        </w:rPr>
        <w:t xml:space="preserve">
    композитору                              9             4 </w:t>
      </w:r>
      <w:r>
        <w:br/>
      </w:r>
      <w:r>
        <w:rPr>
          <w:rFonts w:ascii="Times New Roman"/>
          <w:b w:val="false"/>
          <w:i w:val="false"/>
          <w:color w:val="000000"/>
          <w:sz w:val="28"/>
        </w:rPr>
        <w:t xml:space="preserve">
    автору либретто                          2             1 </w:t>
      </w:r>
      <w:r>
        <w:br/>
      </w:r>
      <w:r>
        <w:rPr>
          <w:rFonts w:ascii="Times New Roman"/>
          <w:b w:val="false"/>
          <w:i w:val="false"/>
          <w:color w:val="000000"/>
          <w:sz w:val="28"/>
        </w:rPr>
        <w:t xml:space="preserve">
12. Оперетта, музыкальная комедия, </w:t>
      </w:r>
      <w:r>
        <w:br/>
      </w:r>
      <w:r>
        <w:rPr>
          <w:rFonts w:ascii="Times New Roman"/>
          <w:b w:val="false"/>
          <w:i w:val="false"/>
          <w:color w:val="000000"/>
          <w:sz w:val="28"/>
        </w:rPr>
        <w:t xml:space="preserve">
    исполняемая на языке оригинала           10            4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хореографу                               1             0,5 </w:t>
      </w:r>
      <w:r>
        <w:br/>
      </w:r>
      <w:r>
        <w:rPr>
          <w:rFonts w:ascii="Times New Roman"/>
          <w:b w:val="false"/>
          <w:i w:val="false"/>
          <w:color w:val="000000"/>
          <w:sz w:val="28"/>
        </w:rPr>
        <w:t xml:space="preserve">
    композитору                              4,5           1,75 </w:t>
      </w:r>
      <w:r>
        <w:br/>
      </w:r>
      <w:r>
        <w:rPr>
          <w:rFonts w:ascii="Times New Roman"/>
          <w:b w:val="false"/>
          <w:i w:val="false"/>
          <w:color w:val="000000"/>
          <w:sz w:val="28"/>
        </w:rPr>
        <w:t xml:space="preserve">
    автору либретто                          4,5           1,75 </w:t>
      </w:r>
      <w:r>
        <w:br/>
      </w:r>
      <w:r>
        <w:rPr>
          <w:rFonts w:ascii="Times New Roman"/>
          <w:b w:val="false"/>
          <w:i w:val="false"/>
          <w:color w:val="000000"/>
          <w:sz w:val="28"/>
        </w:rPr>
        <w:t xml:space="preserve">
13. Оперетта, музыкальная комедия, мюзикл </w:t>
      </w:r>
      <w:r>
        <w:br/>
      </w:r>
      <w:r>
        <w:rPr>
          <w:rFonts w:ascii="Times New Roman"/>
          <w:b w:val="false"/>
          <w:i w:val="false"/>
          <w:color w:val="000000"/>
          <w:sz w:val="28"/>
        </w:rPr>
        <w:t xml:space="preserve">
    при переводе либретто с одного из </w:t>
      </w:r>
      <w:r>
        <w:br/>
      </w:r>
      <w:r>
        <w:rPr>
          <w:rFonts w:ascii="Times New Roman"/>
          <w:b w:val="false"/>
          <w:i w:val="false"/>
          <w:color w:val="000000"/>
          <w:sz w:val="28"/>
        </w:rPr>
        <w:t xml:space="preserve">
    языков народов Республики Казахстан </w:t>
      </w:r>
      <w:r>
        <w:br/>
      </w:r>
      <w:r>
        <w:rPr>
          <w:rFonts w:ascii="Times New Roman"/>
          <w:b w:val="false"/>
          <w:i w:val="false"/>
          <w:color w:val="000000"/>
          <w:sz w:val="28"/>
        </w:rPr>
        <w:t xml:space="preserve">
    или с иностранного языка                 10            4,5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хореографу                               1             0,5 </w:t>
      </w:r>
      <w:r>
        <w:br/>
      </w:r>
      <w:r>
        <w:rPr>
          <w:rFonts w:ascii="Times New Roman"/>
          <w:b w:val="false"/>
          <w:i w:val="false"/>
          <w:color w:val="000000"/>
          <w:sz w:val="28"/>
        </w:rPr>
        <w:t xml:space="preserve">
    композитору                              4,5           1,75 </w:t>
      </w:r>
      <w:r>
        <w:br/>
      </w:r>
      <w:r>
        <w:rPr>
          <w:rFonts w:ascii="Times New Roman"/>
          <w:b w:val="false"/>
          <w:i w:val="false"/>
          <w:color w:val="000000"/>
          <w:sz w:val="28"/>
        </w:rPr>
        <w:t xml:space="preserve">
    автору либретто                          2             1 </w:t>
      </w:r>
      <w:r>
        <w:br/>
      </w:r>
      <w:r>
        <w:rPr>
          <w:rFonts w:ascii="Times New Roman"/>
          <w:b w:val="false"/>
          <w:i w:val="false"/>
          <w:color w:val="000000"/>
          <w:sz w:val="28"/>
        </w:rPr>
        <w:t xml:space="preserve">
    переводчику либретто                     2,5           1,25 </w:t>
      </w:r>
      <w:r>
        <w:br/>
      </w:r>
      <w:r>
        <w:rPr>
          <w:rFonts w:ascii="Times New Roman"/>
          <w:b w:val="false"/>
          <w:i w:val="false"/>
          <w:color w:val="000000"/>
          <w:sz w:val="28"/>
        </w:rPr>
        <w:t xml:space="preserve">
14. Музыка, сопровождающая драматическое </w:t>
      </w:r>
      <w:r>
        <w:br/>
      </w:r>
      <w:r>
        <w:rPr>
          <w:rFonts w:ascii="Times New Roman"/>
          <w:b w:val="false"/>
          <w:i w:val="false"/>
          <w:color w:val="000000"/>
          <w:sz w:val="28"/>
        </w:rPr>
        <w:t xml:space="preserve">
    произведение                             1,5           0,5 </w:t>
      </w:r>
    </w:p>
    <w:p>
      <w:pPr>
        <w:spacing w:after="0"/>
        <w:ind w:left="0"/>
        <w:jc w:val="both"/>
      </w:pPr>
      <w:r>
        <w:rPr>
          <w:rFonts w:ascii="Times New Roman"/>
          <w:b w:val="false"/>
          <w:i w:val="false"/>
          <w:color w:val="000000"/>
          <w:sz w:val="28"/>
        </w:rPr>
        <w:t xml:space="preserve">     Концертные, эстрадные, цирковые </w:t>
      </w:r>
      <w:r>
        <w:br/>
      </w:r>
      <w:r>
        <w:rPr>
          <w:rFonts w:ascii="Times New Roman"/>
          <w:b w:val="false"/>
          <w:i w:val="false"/>
          <w:color w:val="000000"/>
          <w:sz w:val="28"/>
        </w:rPr>
        <w:t xml:space="preserve">
       и танцевальные программы </w:t>
      </w:r>
    </w:p>
    <w:p>
      <w:pPr>
        <w:spacing w:after="0"/>
        <w:ind w:left="0"/>
        <w:jc w:val="both"/>
      </w:pPr>
      <w:r>
        <w:rPr>
          <w:rFonts w:ascii="Times New Roman"/>
          <w:b w:val="false"/>
          <w:i w:val="false"/>
          <w:color w:val="000000"/>
          <w:sz w:val="28"/>
        </w:rPr>
        <w:t xml:space="preserve">15. Концерт из симфонических, вокально- </w:t>
      </w:r>
      <w:r>
        <w:br/>
      </w:r>
      <w:r>
        <w:rPr>
          <w:rFonts w:ascii="Times New Roman"/>
          <w:b w:val="false"/>
          <w:i w:val="false"/>
          <w:color w:val="000000"/>
          <w:sz w:val="28"/>
        </w:rPr>
        <w:t xml:space="preserve">
    симфонических, камерных произведений и </w:t>
      </w:r>
      <w:r>
        <w:br/>
      </w:r>
      <w:r>
        <w:rPr>
          <w:rFonts w:ascii="Times New Roman"/>
          <w:b w:val="false"/>
          <w:i w:val="false"/>
          <w:color w:val="000000"/>
          <w:sz w:val="28"/>
        </w:rPr>
        <w:t xml:space="preserve">
    произведений для народных инструментов, </w:t>
      </w:r>
      <w:r>
        <w:br/>
      </w:r>
      <w:r>
        <w:rPr>
          <w:rFonts w:ascii="Times New Roman"/>
          <w:b w:val="false"/>
          <w:i w:val="false"/>
          <w:color w:val="000000"/>
          <w:sz w:val="28"/>
        </w:rPr>
        <w:t xml:space="preserve">
    хореографический концерт                 7 (за всю программу) </w:t>
      </w:r>
      <w:r>
        <w:br/>
      </w:r>
      <w:r>
        <w:rPr>
          <w:rFonts w:ascii="Times New Roman"/>
          <w:b w:val="false"/>
          <w:i w:val="false"/>
          <w:color w:val="000000"/>
          <w:sz w:val="28"/>
        </w:rPr>
        <w:t xml:space="preserve">
16. Концерт, в том числе эстрадные и другие, </w:t>
      </w:r>
      <w:r>
        <w:br/>
      </w:r>
      <w:r>
        <w:rPr>
          <w:rFonts w:ascii="Times New Roman"/>
          <w:b w:val="false"/>
          <w:i w:val="false"/>
          <w:color w:val="000000"/>
          <w:sz w:val="28"/>
        </w:rPr>
        <w:t xml:space="preserve">
    айтысы и терме                           3 (за всю программу) </w:t>
      </w:r>
      <w:r>
        <w:br/>
      </w:r>
      <w:r>
        <w:rPr>
          <w:rFonts w:ascii="Times New Roman"/>
          <w:b w:val="false"/>
          <w:i w:val="false"/>
          <w:color w:val="000000"/>
          <w:sz w:val="28"/>
        </w:rPr>
        <w:t xml:space="preserve">
17. Цирковая программа                       3 (за всю программу) </w:t>
      </w:r>
      <w:r>
        <w:br/>
      </w:r>
      <w:r>
        <w:rPr>
          <w:rFonts w:ascii="Times New Roman"/>
          <w:b w:val="false"/>
          <w:i w:val="false"/>
          <w:color w:val="000000"/>
          <w:sz w:val="28"/>
        </w:rPr>
        <w:t xml:space="preserve">
18. Оригинальная музыка, специально написанная </w:t>
      </w:r>
      <w:r>
        <w:br/>
      </w:r>
      <w:r>
        <w:rPr>
          <w:rFonts w:ascii="Times New Roman"/>
          <w:b w:val="false"/>
          <w:i w:val="false"/>
          <w:color w:val="000000"/>
          <w:sz w:val="28"/>
        </w:rPr>
        <w:t xml:space="preserve">
    для цирка                                0,5 (за всю программу </w:t>
      </w:r>
      <w:r>
        <w:br/>
      </w:r>
      <w:r>
        <w:rPr>
          <w:rFonts w:ascii="Times New Roman"/>
          <w:b w:val="false"/>
          <w:i w:val="false"/>
          <w:color w:val="000000"/>
          <w:sz w:val="28"/>
        </w:rPr>
        <w:t xml:space="preserve">
                                            независимо от начислений </w:t>
      </w:r>
      <w:r>
        <w:br/>
      </w:r>
      <w:r>
        <w:rPr>
          <w:rFonts w:ascii="Times New Roman"/>
          <w:b w:val="false"/>
          <w:i w:val="false"/>
          <w:color w:val="000000"/>
          <w:sz w:val="28"/>
        </w:rPr>
        <w:t xml:space="preserve">
                                            по пункту 17 настоящего </w:t>
      </w:r>
      <w:r>
        <w:br/>
      </w:r>
      <w:r>
        <w:rPr>
          <w:rFonts w:ascii="Times New Roman"/>
          <w:b w:val="false"/>
          <w:i w:val="false"/>
          <w:color w:val="000000"/>
          <w:sz w:val="28"/>
        </w:rPr>
        <w:t xml:space="preserve">
                                            приложения) </w:t>
      </w:r>
      <w:r>
        <w:br/>
      </w:r>
      <w:r>
        <w:rPr>
          <w:rFonts w:ascii="Times New Roman"/>
          <w:b w:val="false"/>
          <w:i w:val="false"/>
          <w:color w:val="000000"/>
          <w:sz w:val="28"/>
        </w:rPr>
        <w:t xml:space="preserve">
19. За исполнение в цирковой программе       0,5 (за каждое </w:t>
      </w:r>
      <w:r>
        <w:br/>
      </w:r>
      <w:r>
        <w:rPr>
          <w:rFonts w:ascii="Times New Roman"/>
          <w:b w:val="false"/>
          <w:i w:val="false"/>
          <w:color w:val="000000"/>
          <w:sz w:val="28"/>
        </w:rPr>
        <w:t xml:space="preserve">
    пантомимы, феерии, балета, занимающих    отделение независимо от </w:t>
      </w:r>
      <w:r>
        <w:br/>
      </w:r>
      <w:r>
        <w:rPr>
          <w:rFonts w:ascii="Times New Roman"/>
          <w:b w:val="false"/>
          <w:i w:val="false"/>
          <w:color w:val="000000"/>
          <w:sz w:val="28"/>
        </w:rPr>
        <w:t xml:space="preserve">
    не менее одного самостоятельного         начислений по пункту 17 </w:t>
      </w:r>
      <w:r>
        <w:br/>
      </w:r>
      <w:r>
        <w:rPr>
          <w:rFonts w:ascii="Times New Roman"/>
          <w:b w:val="false"/>
          <w:i w:val="false"/>
          <w:color w:val="000000"/>
          <w:sz w:val="28"/>
        </w:rPr>
        <w:t xml:space="preserve">
    отделения                                настоящего приложения) </w:t>
      </w:r>
      <w:r>
        <w:br/>
      </w:r>
      <w:r>
        <w:rPr>
          <w:rFonts w:ascii="Times New Roman"/>
          <w:b w:val="false"/>
          <w:i w:val="false"/>
          <w:color w:val="000000"/>
          <w:sz w:val="28"/>
        </w:rPr>
        <w:t xml:space="preserve">
20. За исполнение в цирковой программе       0,25 (за каждое </w:t>
      </w:r>
      <w:r>
        <w:br/>
      </w:r>
      <w:r>
        <w:rPr>
          <w:rFonts w:ascii="Times New Roman"/>
          <w:b w:val="false"/>
          <w:i w:val="false"/>
          <w:color w:val="000000"/>
          <w:sz w:val="28"/>
        </w:rPr>
        <w:t xml:space="preserve">
    сюжетного аттракциона, занимающего       отделение независимо от </w:t>
      </w:r>
      <w:r>
        <w:br/>
      </w:r>
      <w:r>
        <w:rPr>
          <w:rFonts w:ascii="Times New Roman"/>
          <w:b w:val="false"/>
          <w:i w:val="false"/>
          <w:color w:val="000000"/>
          <w:sz w:val="28"/>
        </w:rPr>
        <w:t xml:space="preserve">
    не менее одного самостоятельного         начислений по пункту 17 </w:t>
      </w:r>
      <w:r>
        <w:br/>
      </w:r>
      <w:r>
        <w:rPr>
          <w:rFonts w:ascii="Times New Roman"/>
          <w:b w:val="false"/>
          <w:i w:val="false"/>
          <w:color w:val="000000"/>
          <w:sz w:val="28"/>
        </w:rPr>
        <w:t xml:space="preserve">
    отделения                                настоящего приложения) </w:t>
      </w:r>
      <w:r>
        <w:br/>
      </w:r>
      <w:r>
        <w:rPr>
          <w:rFonts w:ascii="Times New Roman"/>
          <w:b w:val="false"/>
          <w:i w:val="false"/>
          <w:color w:val="000000"/>
          <w:sz w:val="28"/>
        </w:rPr>
        <w:t xml:space="preserve">
21. За исполнение оригинальной музыки,       0,25 (за каждое </w:t>
      </w:r>
      <w:r>
        <w:br/>
      </w:r>
      <w:r>
        <w:rPr>
          <w:rFonts w:ascii="Times New Roman"/>
          <w:b w:val="false"/>
          <w:i w:val="false"/>
          <w:color w:val="000000"/>
          <w:sz w:val="28"/>
        </w:rPr>
        <w:t xml:space="preserve">
    специально написанной для сопровождения  отделение независимо </w:t>
      </w:r>
      <w:r>
        <w:br/>
      </w:r>
      <w:r>
        <w:rPr>
          <w:rFonts w:ascii="Times New Roman"/>
          <w:b w:val="false"/>
          <w:i w:val="false"/>
          <w:color w:val="000000"/>
          <w:sz w:val="28"/>
        </w:rPr>
        <w:t xml:space="preserve">
    цирковой пантомимы, феерии, балета,      от начислений по </w:t>
      </w:r>
      <w:r>
        <w:br/>
      </w:r>
      <w:r>
        <w:rPr>
          <w:rFonts w:ascii="Times New Roman"/>
          <w:b w:val="false"/>
          <w:i w:val="false"/>
          <w:color w:val="000000"/>
          <w:sz w:val="28"/>
        </w:rPr>
        <w:t xml:space="preserve">
    сюжетного аттракциона, занимающих        пунктам 17,18,19 </w:t>
      </w:r>
      <w:r>
        <w:br/>
      </w:r>
      <w:r>
        <w:rPr>
          <w:rFonts w:ascii="Times New Roman"/>
          <w:b w:val="false"/>
          <w:i w:val="false"/>
          <w:color w:val="000000"/>
          <w:sz w:val="28"/>
        </w:rPr>
        <w:t xml:space="preserve">
    не менее одного самостоятельного         настоящего приложения) </w:t>
      </w:r>
      <w:r>
        <w:br/>
      </w:r>
      <w:r>
        <w:rPr>
          <w:rFonts w:ascii="Times New Roman"/>
          <w:b w:val="false"/>
          <w:i w:val="false"/>
          <w:color w:val="000000"/>
          <w:sz w:val="28"/>
        </w:rPr>
        <w:t xml:space="preserve">
    отделения </w:t>
      </w:r>
      <w:r>
        <w:br/>
      </w:r>
      <w:r>
        <w:rPr>
          <w:rFonts w:ascii="Times New Roman"/>
          <w:b w:val="false"/>
          <w:i w:val="false"/>
          <w:color w:val="000000"/>
          <w:sz w:val="28"/>
        </w:rPr>
        <w:t xml:space="preserve">
22. За исполнение музыкальных произведений   1,5 (с сумм заработной </w:t>
      </w:r>
      <w:r>
        <w:br/>
      </w:r>
      <w:r>
        <w:rPr>
          <w:rFonts w:ascii="Times New Roman"/>
          <w:b w:val="false"/>
          <w:i w:val="false"/>
          <w:color w:val="000000"/>
          <w:sz w:val="28"/>
        </w:rPr>
        <w:t xml:space="preserve">
    в кинотеатрах, кафе, ресторанах, казино, платы исполнителей при </w:t>
      </w:r>
      <w:r>
        <w:br/>
      </w:r>
      <w:r>
        <w:rPr>
          <w:rFonts w:ascii="Times New Roman"/>
          <w:b w:val="false"/>
          <w:i w:val="false"/>
          <w:color w:val="000000"/>
          <w:sz w:val="28"/>
        </w:rPr>
        <w:t xml:space="preserve">
    а также на танцевальных площадках и      бесплатном входе) </w:t>
      </w:r>
      <w:r>
        <w:br/>
      </w:r>
      <w:r>
        <w:rPr>
          <w:rFonts w:ascii="Times New Roman"/>
          <w:b w:val="false"/>
          <w:i w:val="false"/>
          <w:color w:val="000000"/>
          <w:sz w:val="28"/>
        </w:rPr>
        <w:t xml:space="preserve">
    дискотеках (указанные 1,5 процента </w:t>
      </w:r>
      <w:r>
        <w:br/>
      </w:r>
      <w:r>
        <w:rPr>
          <w:rFonts w:ascii="Times New Roman"/>
          <w:b w:val="false"/>
          <w:i w:val="false"/>
          <w:color w:val="000000"/>
          <w:sz w:val="28"/>
        </w:rPr>
        <w:t xml:space="preserve">
    отчислений относятся на издержки предприятия) </w:t>
      </w:r>
      <w:r>
        <w:br/>
      </w:r>
      <w:r>
        <w:rPr>
          <w:rFonts w:ascii="Times New Roman"/>
          <w:b w:val="false"/>
          <w:i w:val="false"/>
          <w:color w:val="000000"/>
          <w:sz w:val="28"/>
        </w:rPr>
        <w:t xml:space="preserve">
23. За исполнение музыкальных произведений   3 (при платном входе и </w:t>
      </w:r>
      <w:r>
        <w:br/>
      </w:r>
      <w:r>
        <w:rPr>
          <w:rFonts w:ascii="Times New Roman"/>
          <w:b w:val="false"/>
          <w:i w:val="false"/>
          <w:color w:val="000000"/>
          <w:sz w:val="28"/>
        </w:rPr>
        <w:t xml:space="preserve">
    в кинотеатрах, кафе, ресторанах, казино, с сумм гарантированной </w:t>
      </w:r>
      <w:r>
        <w:br/>
      </w:r>
      <w:r>
        <w:rPr>
          <w:rFonts w:ascii="Times New Roman"/>
          <w:b w:val="false"/>
          <w:i w:val="false"/>
          <w:color w:val="000000"/>
          <w:sz w:val="28"/>
        </w:rPr>
        <w:t xml:space="preserve">
    а также на танцевальных площадках и      оплаты по договору) </w:t>
      </w:r>
      <w:r>
        <w:br/>
      </w:r>
      <w:r>
        <w:rPr>
          <w:rFonts w:ascii="Times New Roman"/>
          <w:b w:val="false"/>
          <w:i w:val="false"/>
          <w:color w:val="000000"/>
          <w:sz w:val="28"/>
        </w:rPr>
        <w:t xml:space="preserve">
    дискотеках, в том числе в механической </w:t>
      </w:r>
      <w:r>
        <w:br/>
      </w:r>
      <w:r>
        <w:rPr>
          <w:rFonts w:ascii="Times New Roman"/>
          <w:b w:val="false"/>
          <w:i w:val="false"/>
          <w:color w:val="000000"/>
          <w:sz w:val="28"/>
        </w:rPr>
        <w:t xml:space="preserve">
    и других видах записей </w:t>
      </w:r>
      <w:r>
        <w:br/>
      </w:r>
      <w:r>
        <w:rPr>
          <w:rFonts w:ascii="Times New Roman"/>
          <w:b w:val="false"/>
          <w:i w:val="false"/>
          <w:color w:val="000000"/>
          <w:sz w:val="28"/>
        </w:rPr>
        <w:t xml:space="preserve">
24. Музыкальное сопровождение спортивных     0,5 (за всю программу) </w:t>
      </w:r>
      <w:r>
        <w:br/>
      </w:r>
      <w:r>
        <w:rPr>
          <w:rFonts w:ascii="Times New Roman"/>
          <w:b w:val="false"/>
          <w:i w:val="false"/>
          <w:color w:val="000000"/>
          <w:sz w:val="28"/>
        </w:rPr>
        <w:t xml:space="preserve">
    соревнований и показательных выступлений, </w:t>
      </w:r>
      <w:r>
        <w:br/>
      </w:r>
      <w:r>
        <w:rPr>
          <w:rFonts w:ascii="Times New Roman"/>
          <w:b w:val="false"/>
          <w:i w:val="false"/>
          <w:color w:val="000000"/>
          <w:sz w:val="28"/>
        </w:rPr>
        <w:t xml:space="preserve">
    исполняемых на массовых аренах (стадионы, </w:t>
      </w:r>
      <w:r>
        <w:br/>
      </w:r>
      <w:r>
        <w:rPr>
          <w:rFonts w:ascii="Times New Roman"/>
          <w:b w:val="false"/>
          <w:i w:val="false"/>
          <w:color w:val="000000"/>
          <w:sz w:val="28"/>
        </w:rPr>
        <w:t xml:space="preserve">
    дворцы спорта, ипподромы и т.п.), ярмарок </w:t>
      </w:r>
      <w:r>
        <w:br/>
      </w:r>
      <w:r>
        <w:rPr>
          <w:rFonts w:ascii="Times New Roman"/>
          <w:b w:val="false"/>
          <w:i w:val="false"/>
          <w:color w:val="000000"/>
          <w:sz w:val="28"/>
        </w:rPr>
        <w:t xml:space="preserve">
25. За музыку, сопровождающую спектакль      0,5 (от суммы валового </w:t>
      </w:r>
      <w:r>
        <w:br/>
      </w:r>
      <w:r>
        <w:rPr>
          <w:rFonts w:ascii="Times New Roman"/>
          <w:b w:val="false"/>
          <w:i w:val="false"/>
          <w:color w:val="000000"/>
          <w:sz w:val="28"/>
        </w:rPr>
        <w:t xml:space="preserve">
    кукол-марионеток (без литературного      сбора) </w:t>
      </w:r>
      <w:r>
        <w:br/>
      </w:r>
      <w:r>
        <w:rPr>
          <w:rFonts w:ascii="Times New Roman"/>
          <w:b w:val="false"/>
          <w:i w:val="false"/>
          <w:color w:val="000000"/>
          <w:sz w:val="28"/>
        </w:rPr>
        <w:t xml:space="preserve">
    текста) и выступления артистов </w:t>
      </w:r>
      <w:r>
        <w:br/>
      </w:r>
      <w:r>
        <w:rPr>
          <w:rFonts w:ascii="Times New Roman"/>
          <w:b w:val="false"/>
          <w:i w:val="false"/>
          <w:color w:val="000000"/>
          <w:sz w:val="28"/>
        </w:rPr>
        <w:t xml:space="preserve">
    оригинальных жанров (иллюзионистов, </w:t>
      </w:r>
      <w:r>
        <w:br/>
      </w:r>
      <w:r>
        <w:rPr>
          <w:rFonts w:ascii="Times New Roman"/>
          <w:b w:val="false"/>
          <w:i w:val="false"/>
          <w:color w:val="000000"/>
          <w:sz w:val="28"/>
        </w:rPr>
        <w:t xml:space="preserve">
    психоэкспериментаторов, экстрасенсов и т.п.) </w:t>
      </w:r>
      <w:r>
        <w:br/>
      </w:r>
      <w:r>
        <w:rPr>
          <w:rFonts w:ascii="Times New Roman"/>
          <w:b w:val="false"/>
          <w:i w:val="false"/>
          <w:color w:val="000000"/>
          <w:sz w:val="28"/>
        </w:rPr>
        <w:t xml:space="preserve">
26. Эстрадное представление со сквозным      4 (за всю программу) </w:t>
      </w:r>
      <w:r>
        <w:br/>
      </w:r>
      <w:r>
        <w:rPr>
          <w:rFonts w:ascii="Times New Roman"/>
          <w:b w:val="false"/>
          <w:i w:val="false"/>
          <w:color w:val="000000"/>
          <w:sz w:val="28"/>
        </w:rPr>
        <w:t xml:space="preserve">
    сюжетом, в том числе исполняемое на </w:t>
      </w:r>
      <w:r>
        <w:br/>
      </w:r>
      <w:r>
        <w:rPr>
          <w:rFonts w:ascii="Times New Roman"/>
          <w:b w:val="false"/>
          <w:i w:val="false"/>
          <w:color w:val="000000"/>
          <w:sz w:val="28"/>
        </w:rPr>
        <w:t xml:space="preserve">
    массовых аренах. </w:t>
      </w:r>
    </w:p>
    <w:p>
      <w:pPr>
        <w:spacing w:after="0"/>
        <w:ind w:left="0"/>
        <w:jc w:val="both"/>
      </w:pPr>
      <w:r>
        <w:rPr>
          <w:rFonts w:ascii="Times New Roman"/>
          <w:b w:val="false"/>
          <w:i w:val="false"/>
          <w:color w:val="000000"/>
          <w:sz w:val="28"/>
        </w:rPr>
        <w:t xml:space="preserve">     Примечание: 1. Отнесение произведений к жанру эстрадного представления со сквозным сюжетом производится Министерством культуры Республики Казахстан. </w:t>
      </w:r>
      <w:r>
        <w:br/>
      </w:r>
      <w:r>
        <w:rPr>
          <w:rFonts w:ascii="Times New Roman"/>
          <w:b w:val="false"/>
          <w:i w:val="false"/>
          <w:color w:val="000000"/>
          <w:sz w:val="28"/>
        </w:rPr>
        <w:t xml:space="preserve">
     2. Выплата авторского вознаграждения за оперетты и музыкальные комедии, исполняемые драматическими театрами, производится по ставкам, установленным для оперетт и музыкальных комедий, исполняемых музыкально-драматическими театрами. </w:t>
      </w:r>
    </w:p>
    <w:p>
      <w:pPr>
        <w:spacing w:after="0"/>
        <w:ind w:left="0"/>
        <w:jc w:val="both"/>
      </w:pPr>
      <w:r>
        <w:rPr>
          <w:rFonts w:ascii="Times New Roman"/>
          <w:b w:val="false"/>
          <w:i w:val="false"/>
          <w:color w:val="000000"/>
          <w:sz w:val="28"/>
        </w:rPr>
        <w:t xml:space="preserve">27. За публичный показ видеофильмов (аудио-  8&lt;*&gt;(от суммы валового </w:t>
      </w:r>
      <w:r>
        <w:br/>
      </w:r>
      <w:r>
        <w:rPr>
          <w:rFonts w:ascii="Times New Roman"/>
          <w:b w:val="false"/>
          <w:i w:val="false"/>
          <w:color w:val="000000"/>
          <w:sz w:val="28"/>
        </w:rPr>
        <w:t xml:space="preserve">
    визуальных произведений, записанных на   сбора) </w:t>
      </w:r>
      <w:r>
        <w:br/>
      </w:r>
      <w:r>
        <w:rPr>
          <w:rFonts w:ascii="Times New Roman"/>
          <w:b w:val="false"/>
          <w:i w:val="false"/>
          <w:color w:val="000000"/>
          <w:sz w:val="28"/>
        </w:rPr>
        <w:t xml:space="preserve">
    видеопленку) </w:t>
      </w:r>
      <w:r>
        <w:br/>
      </w:r>
      <w:r>
        <w:rPr>
          <w:rFonts w:ascii="Times New Roman"/>
          <w:b w:val="false"/>
          <w:i w:val="false"/>
          <w:color w:val="000000"/>
          <w:sz w:val="28"/>
        </w:rPr>
        <w:t xml:space="preserve">
28. За тиражирование литературных и          3&lt;**&gt;(от суммы валового </w:t>
      </w:r>
      <w:r>
        <w:br/>
      </w:r>
      <w:r>
        <w:rPr>
          <w:rFonts w:ascii="Times New Roman"/>
          <w:b w:val="false"/>
          <w:i w:val="false"/>
          <w:color w:val="000000"/>
          <w:sz w:val="28"/>
        </w:rPr>
        <w:t xml:space="preserve">
    музыкальных произведений на магнитную    дохода) </w:t>
      </w:r>
      <w:r>
        <w:br/>
      </w:r>
      <w:r>
        <w:rPr>
          <w:rFonts w:ascii="Times New Roman"/>
          <w:b w:val="false"/>
          <w:i w:val="false"/>
          <w:color w:val="000000"/>
          <w:sz w:val="28"/>
        </w:rPr>
        <w:t xml:space="preserve">
    ленту, видеокассету, лазерный диск, за </w:t>
      </w:r>
      <w:r>
        <w:br/>
      </w:r>
      <w:r>
        <w:rPr>
          <w:rFonts w:ascii="Times New Roman"/>
          <w:b w:val="false"/>
          <w:i w:val="false"/>
          <w:color w:val="000000"/>
          <w:sz w:val="28"/>
        </w:rPr>
        <w:t xml:space="preserve">
    изготовление копий звуко- и видеозаписей, </w:t>
      </w:r>
      <w:r>
        <w:br/>
      </w:r>
      <w:r>
        <w:rPr>
          <w:rFonts w:ascii="Times New Roman"/>
          <w:b w:val="false"/>
          <w:i w:val="false"/>
          <w:color w:val="000000"/>
          <w:sz w:val="28"/>
        </w:rPr>
        <w:t xml:space="preserve">
    в том числе по индивидуальным заказам, а </w:t>
      </w:r>
      <w:r>
        <w:br/>
      </w:r>
      <w:r>
        <w:rPr>
          <w:rFonts w:ascii="Times New Roman"/>
          <w:b w:val="false"/>
          <w:i w:val="false"/>
          <w:color w:val="000000"/>
          <w:sz w:val="28"/>
        </w:rPr>
        <w:t xml:space="preserve">
    также за выдачу напрокат таких записей </w:t>
      </w:r>
    </w:p>
    <w:p>
      <w:pPr>
        <w:spacing w:after="0"/>
        <w:ind w:left="0"/>
        <w:jc w:val="both"/>
      </w:pPr>
      <w:r>
        <w:rPr>
          <w:rFonts w:ascii="Times New Roman"/>
          <w:b w:val="false"/>
          <w:i w:val="false"/>
          <w:color w:val="000000"/>
          <w:sz w:val="28"/>
        </w:rPr>
        <w:t xml:space="preserve">    Сноска. Размер вознаграждения установлен для авторов и обладателей смежных прав произведений отечественного производства, для зарубежных авторов и обладателей смежных прав имеет временный характер. </w:t>
      </w:r>
    </w:p>
    <w:bookmarkStart w:name="z6"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Кабинета </w:t>
      </w:r>
      <w:r>
        <w:br/>
      </w:r>
      <w:r>
        <w:rPr>
          <w:rFonts w:ascii="Times New Roman"/>
          <w:b w:val="false"/>
          <w:i w:val="false"/>
          <w:color w:val="000000"/>
          <w:sz w:val="28"/>
        </w:rPr>
        <w:t xml:space="preserve">
                                 Министров Республики Казахстан </w:t>
      </w:r>
      <w:r>
        <w:br/>
      </w:r>
      <w:r>
        <w:rPr>
          <w:rFonts w:ascii="Times New Roman"/>
          <w:b w:val="false"/>
          <w:i w:val="false"/>
          <w:color w:val="000000"/>
          <w:sz w:val="28"/>
        </w:rPr>
        <w:t xml:space="preserve">
                                    от 9 февраля 1995 г. N 142 </w:t>
      </w:r>
    </w:p>
    <w:bookmarkEnd w:id="5"/>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применения ставок </w:t>
      </w:r>
      <w:r>
        <w:br/>
      </w:r>
      <w:r>
        <w:rPr>
          <w:rFonts w:ascii="Times New Roman"/>
          <w:b w:val="false"/>
          <w:i w:val="false"/>
          <w:color w:val="000000"/>
          <w:sz w:val="28"/>
        </w:rPr>
        <w:t>
</w:t>
      </w:r>
      <w:r>
        <w:rPr>
          <w:rFonts w:ascii="Times New Roman"/>
          <w:b/>
          <w:i w:val="false"/>
          <w:color w:val="000000"/>
          <w:sz w:val="28"/>
        </w:rPr>
        <w:t xml:space="preserve">                авторского вознаграждения за публичное </w:t>
      </w:r>
      <w:r>
        <w:br/>
      </w:r>
      <w:r>
        <w:rPr>
          <w:rFonts w:ascii="Times New Roman"/>
          <w:b w:val="false"/>
          <w:i w:val="false"/>
          <w:color w:val="000000"/>
          <w:sz w:val="28"/>
        </w:rPr>
        <w:t>
</w:t>
      </w:r>
      <w:r>
        <w:rPr>
          <w:rFonts w:ascii="Times New Roman"/>
          <w:b/>
          <w:i w:val="false"/>
          <w:color w:val="000000"/>
          <w:sz w:val="28"/>
        </w:rPr>
        <w:t xml:space="preserve">            исполнение произведений литературы и искусства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I. Порядок применения ставок </w:t>
      </w:r>
      <w:r>
        <w:br/>
      </w:r>
      <w:r>
        <w:rPr>
          <w:rFonts w:ascii="Times New Roman"/>
          <w:b w:val="false"/>
          <w:i w:val="false"/>
          <w:color w:val="000000"/>
          <w:sz w:val="28"/>
        </w:rPr>
        <w:t>
</w:t>
      </w:r>
      <w:r>
        <w:rPr>
          <w:rFonts w:ascii="Times New Roman"/>
          <w:b/>
          <w:i w:val="false"/>
          <w:color w:val="000000"/>
          <w:sz w:val="28"/>
        </w:rPr>
        <w:t xml:space="preserve">                     авторского вознаграждения за </w:t>
      </w:r>
      <w:r>
        <w:br/>
      </w:r>
      <w:r>
        <w:rPr>
          <w:rFonts w:ascii="Times New Roman"/>
          <w:b w:val="false"/>
          <w:i w:val="false"/>
          <w:color w:val="000000"/>
          <w:sz w:val="28"/>
        </w:rPr>
        <w:t>
</w:t>
      </w:r>
      <w:r>
        <w:rPr>
          <w:rFonts w:ascii="Times New Roman"/>
          <w:b/>
          <w:i w:val="false"/>
          <w:color w:val="000000"/>
          <w:sz w:val="28"/>
        </w:rPr>
        <w:t xml:space="preserve">                  публичное исполнение произведений </w:t>
      </w:r>
    </w:p>
    <w:bookmarkEnd w:id="6"/>
    <w:bookmarkStart w:name="z9" w:id="7"/>
    <w:p>
      <w:pPr>
        <w:spacing w:after="0"/>
        <w:ind w:left="0"/>
        <w:jc w:val="both"/>
      </w:pPr>
      <w:r>
        <w:rPr>
          <w:rFonts w:ascii="Times New Roman"/>
          <w:b w:val="false"/>
          <w:i w:val="false"/>
          <w:color w:val="000000"/>
          <w:sz w:val="28"/>
        </w:rPr>
        <w:t xml:space="preserve">
      1. Авторское вознаграждение по ставкам, предусмотренным приложением 1 к постановлению Кабинета Министров Республики Казахстан от 9 февраля 1995 г. N 142, начисляется за публичное исполнение драматических, музыкально-драматических, музыкальных произведений, концертных, цирковых, танцевальных программ на территории Республики Казахстан. </w:t>
      </w:r>
      <w:r>
        <w:br/>
      </w:r>
      <w:r>
        <w:rPr>
          <w:rFonts w:ascii="Times New Roman"/>
          <w:b w:val="false"/>
          <w:i w:val="false"/>
          <w:color w:val="000000"/>
          <w:sz w:val="28"/>
        </w:rPr>
        <w:t xml:space="preserve">
      При расчетах за публичное исполнение, проводившееся на территории других государств, авторское вознаграждение начисляется по ставкам, действующим на этой территории в соответствии с договорами между Государственным агентством Республики Казахстан по авторским и смежным правам и аналогичными агентствами тех государств. </w:t>
      </w:r>
      <w:r>
        <w:br/>
      </w:r>
      <w:r>
        <w:rPr>
          <w:rFonts w:ascii="Times New Roman"/>
          <w:b w:val="false"/>
          <w:i w:val="false"/>
          <w:color w:val="000000"/>
          <w:sz w:val="28"/>
        </w:rPr>
        <w:t xml:space="preserve">
      2. Авторское вознаграждение за публичное исполнение произведений начисляется по полной ставке, указанной в приложении 1 к постановлению Кабинета Министров Республики Казахстан от 9 февраля 1995 г. N 142, как в тех случаях, когда вся сумма начисленного вознаграждения подлежит выплате авторам, так и в тех случаях, когда часть вознаграждения выплате не подлежит (например, концертная, эстрадная или цирковая программа состоит из произведений, охраняемых и неохраняемых авторским правом; пьеса, написанная соавторами как одно неразрывное целое и права одного из соавторов не охраняются авторским правом за истечением установленного законом срока и т.п.). </w:t>
      </w:r>
      <w:r>
        <w:br/>
      </w:r>
      <w:r>
        <w:rPr>
          <w:rFonts w:ascii="Times New Roman"/>
          <w:b w:val="false"/>
          <w:i w:val="false"/>
          <w:color w:val="000000"/>
          <w:sz w:val="28"/>
        </w:rPr>
        <w:t xml:space="preserve">
      3. Авторское вознаграждение начисляется по ставкам, указанным в приложении 1 к постановлению Кабинета Министров Республики Казахстан от 9 февраля 1995 г. N 142, также за все музыкальные концерты, состоящие целиком из произведений, не охраняемых авторским правом. </w:t>
      </w:r>
      <w:r>
        <w:br/>
      </w:r>
      <w:r>
        <w:rPr>
          <w:rFonts w:ascii="Times New Roman"/>
          <w:b w:val="false"/>
          <w:i w:val="false"/>
          <w:color w:val="000000"/>
          <w:sz w:val="28"/>
        </w:rPr>
        <w:t xml:space="preserve">
      4. Начисленные суммы авторского вознаграждения, не подлежащие выплате авторам за произведения, не охраняемые авторским правом, и за произведения, объявленные достоянием государства (кроме музыкальных произведений, исполняемых в концертах), и за произведения, авторское право на которые выкуплено государством, передаются в доход республиканского бюджета. </w:t>
      </w:r>
      <w:r>
        <w:br/>
      </w:r>
      <w:r>
        <w:rPr>
          <w:rFonts w:ascii="Times New Roman"/>
          <w:b w:val="false"/>
          <w:i w:val="false"/>
          <w:color w:val="000000"/>
          <w:sz w:val="28"/>
        </w:rPr>
        <w:t xml:space="preserve">
      В случае невозможности установления принадлежности начисленных сумм вознаграждения конкретным авторам, такие суммы передаются в соответствующие фонды Республики Казахстан в зависимости от вида произведения. </w:t>
      </w:r>
      <w:r>
        <w:br/>
      </w:r>
      <w:r>
        <w:rPr>
          <w:rFonts w:ascii="Times New Roman"/>
          <w:b w:val="false"/>
          <w:i w:val="false"/>
          <w:color w:val="000000"/>
          <w:sz w:val="28"/>
        </w:rPr>
        <w:t xml:space="preserve">
      5. За концерты, целиком состоящие из произведений, объявленных достоянием государства, а также из произведений, авторское право на которые выкуплено государством, авторское вознаграждение не начисляется. </w:t>
      </w:r>
      <w:r>
        <w:br/>
      </w:r>
      <w:r>
        <w:rPr>
          <w:rFonts w:ascii="Times New Roman"/>
          <w:b w:val="false"/>
          <w:i w:val="false"/>
          <w:color w:val="000000"/>
          <w:sz w:val="28"/>
        </w:rPr>
        <w:t>
      Отчисления с таких концертов в соответствующие фонды творческих союзов производятся согласно постановлению Кабинета Министров Республики Казахстан от 8 октября 1992 г. N 843 "О Литературном, Журналистском, Музыкальном, Художественном и Архитектурном фондах Республики Казахстан" </w:t>
      </w:r>
      <w:r>
        <w:rPr>
          <w:rFonts w:ascii="Times New Roman"/>
          <w:b w:val="false"/>
          <w:i w:val="false"/>
          <w:color w:val="000000"/>
          <w:sz w:val="28"/>
        </w:rPr>
        <w:t xml:space="preserve">P920843_ </w:t>
      </w:r>
      <w:r>
        <w:rPr>
          <w:rFonts w:ascii="Times New Roman"/>
          <w:b w:val="false"/>
          <w:i w:val="false"/>
          <w:color w:val="000000"/>
          <w:sz w:val="28"/>
        </w:rPr>
        <w:t xml:space="preserve"> с суммы валового сбора или суммы, полученной по договору за спектакль или концерт. Авторское вознаграждение не начисляется за публичное исполнение не охраняемых авторским правом драматических и музыкально-драматических произведений, авторское право на которые выкуплено государством. </w:t>
      </w:r>
      <w:r>
        <w:br/>
      </w:r>
      <w:r>
        <w:rPr>
          <w:rFonts w:ascii="Times New Roman"/>
          <w:b w:val="false"/>
          <w:i w:val="false"/>
          <w:color w:val="000000"/>
          <w:sz w:val="28"/>
        </w:rPr>
        <w:t xml:space="preserve">
      Не начисляется авторское вознаграждение также за драматические произведения (пьесы), объявленные достоянием государства. </w:t>
      </w:r>
      <w:r>
        <w:br/>
      </w:r>
      <w:r>
        <w:rPr>
          <w:rFonts w:ascii="Times New Roman"/>
          <w:b w:val="false"/>
          <w:i w:val="false"/>
          <w:color w:val="000000"/>
          <w:sz w:val="28"/>
        </w:rPr>
        <w:t xml:space="preserve">
      6. За музыку оперы, балета или оперетты авторское вознаграждение начисляется независимо от того, охраняется это произведение или нет, а за либретто авторское вознаграждение начисляется только в том случае, если оно охраняется авторским правом. </w:t>
      </w:r>
      <w:r>
        <w:br/>
      </w:r>
      <w:r>
        <w:rPr>
          <w:rFonts w:ascii="Times New Roman"/>
          <w:b w:val="false"/>
          <w:i w:val="false"/>
          <w:color w:val="000000"/>
          <w:sz w:val="28"/>
        </w:rPr>
        <w:t xml:space="preserve">
      7. При начислении авторского вознаграждения к числу произведений, не охраняемых авторским правом, следует относить: </w:t>
      </w:r>
      <w:r>
        <w:br/>
      </w:r>
      <w:r>
        <w:rPr>
          <w:rFonts w:ascii="Times New Roman"/>
          <w:b w:val="false"/>
          <w:i w:val="false"/>
          <w:color w:val="000000"/>
          <w:sz w:val="28"/>
        </w:rPr>
        <w:t xml:space="preserve">
      а) произведения народного творчества, авторы которых неизвестны; </w:t>
      </w:r>
      <w:r>
        <w:br/>
      </w:r>
      <w:r>
        <w:rPr>
          <w:rFonts w:ascii="Times New Roman"/>
          <w:b w:val="false"/>
          <w:i w:val="false"/>
          <w:color w:val="000000"/>
          <w:sz w:val="28"/>
        </w:rPr>
        <w:t xml:space="preserve">
      б) произведения умерших авторов, если наследников нет или они утратили авторское право за истечением установленного законом срока; </w:t>
      </w:r>
      <w:r>
        <w:br/>
      </w:r>
      <w:r>
        <w:rPr>
          <w:rFonts w:ascii="Times New Roman"/>
          <w:b w:val="false"/>
          <w:i w:val="false"/>
          <w:color w:val="000000"/>
          <w:sz w:val="28"/>
        </w:rPr>
        <w:t xml:space="preserve">
      в) произведения, принадлежащие гражданам иностранных государств, за исключением случаев, когда эти произведения впервые были опубликованы на территории Республики Казахстан или охраняются в соответствии с международными соглашениями, в которых участвует Республика Казахстан. </w:t>
      </w:r>
      <w:r>
        <w:br/>
      </w:r>
      <w:r>
        <w:rPr>
          <w:rFonts w:ascii="Times New Roman"/>
          <w:b w:val="false"/>
          <w:i w:val="false"/>
          <w:color w:val="000000"/>
          <w:sz w:val="28"/>
        </w:rPr>
        <w:t xml:space="preserve">
      8. Авторское вознаграждение за концертные, эстрадные и цирковые программы начисляется независимо от того, звучат ли произведения в исполнении артистов или в механической записи на танцевальных площадках при бесплатном входе (подпункт "в" пункта 30 настоящей Инструкции). </w:t>
      </w:r>
      <w:r>
        <w:br/>
      </w:r>
      <w:r>
        <w:rPr>
          <w:rFonts w:ascii="Times New Roman"/>
          <w:b w:val="false"/>
          <w:i w:val="false"/>
          <w:color w:val="000000"/>
          <w:sz w:val="28"/>
        </w:rPr>
        <w:t xml:space="preserve">
      9. Многоактными драматическими и музыкально-драматическими произведениями признаются произведения, имеющие, как правило, не менее двух актов. Произведение, не имеющее обозначения числа актов, может быть признано многоактными по заключению Министерства культуры Республики Казахстан. </w:t>
      </w:r>
      <w:r>
        <w:br/>
      </w:r>
      <w:r>
        <w:rPr>
          <w:rFonts w:ascii="Times New Roman"/>
          <w:b w:val="false"/>
          <w:i w:val="false"/>
          <w:color w:val="000000"/>
          <w:sz w:val="28"/>
        </w:rPr>
        <w:t xml:space="preserve">
      10. Произведение признается написанным в стихах, если не менее половины произносимого со сцены текста изложено в стихотворной форме (рифмованным, белым или свободным стихом). </w:t>
      </w:r>
      <w:r>
        <w:br/>
      </w:r>
      <w:r>
        <w:rPr>
          <w:rFonts w:ascii="Times New Roman"/>
          <w:b w:val="false"/>
          <w:i w:val="false"/>
          <w:color w:val="000000"/>
          <w:sz w:val="28"/>
        </w:rPr>
        <w:t xml:space="preserve">
      11. Количество актов в произведении и объем стихотворного текста определяются по экземпляру, удостоверяющему, что произведение разрешено к публичному исполнению. </w:t>
      </w:r>
      <w:r>
        <w:br/>
      </w:r>
      <w:r>
        <w:rPr>
          <w:rFonts w:ascii="Times New Roman"/>
          <w:b w:val="false"/>
          <w:i w:val="false"/>
          <w:color w:val="000000"/>
          <w:sz w:val="28"/>
        </w:rPr>
        <w:t xml:space="preserve">
      12. Если спектакль включает несколько одноактных произведений, вознаграждение начисляется за каждое произведение в отдельности по установленной для него ставке. </w:t>
      </w:r>
      <w:r>
        <w:br/>
      </w:r>
      <w:r>
        <w:rPr>
          <w:rFonts w:ascii="Times New Roman"/>
          <w:b w:val="false"/>
          <w:i w:val="false"/>
          <w:color w:val="000000"/>
          <w:sz w:val="28"/>
        </w:rPr>
        <w:t xml:space="preserve">
      Если спектакль включает одноактное и многоактное произведения, вознаграждение за одноактное произведение начисляется по установленной для него ставке, а за многоактное - исходя из двух третей ставки, предусмотренной для соответствующих многоактных произведений. </w:t>
      </w:r>
      <w:r>
        <w:br/>
      </w:r>
      <w:r>
        <w:rPr>
          <w:rFonts w:ascii="Times New Roman"/>
          <w:b w:val="false"/>
          <w:i w:val="false"/>
          <w:color w:val="000000"/>
          <w:sz w:val="28"/>
        </w:rPr>
        <w:t xml:space="preserve">
      Если одноактное произведение исполняется в концертной программе, вознаграждение за это произведение начисляется по установленной для него ставке и, кроме того, начисляется ставка, предусмотренная за концертную программу. </w:t>
      </w:r>
      <w:r>
        <w:br/>
      </w:r>
      <w:r>
        <w:rPr>
          <w:rFonts w:ascii="Times New Roman"/>
          <w:b w:val="false"/>
          <w:i w:val="false"/>
          <w:color w:val="000000"/>
          <w:sz w:val="28"/>
        </w:rPr>
        <w:t xml:space="preserve">
      Если спектакль включает два многоактных произведения, вознаграждение за каждое произведение начисляется исходя из двух третей ставки, предусмотренной для соответствующих многоактных произведений. </w:t>
      </w:r>
      <w:r>
        <w:br/>
      </w:r>
      <w:r>
        <w:rPr>
          <w:rFonts w:ascii="Times New Roman"/>
          <w:b w:val="false"/>
          <w:i w:val="false"/>
          <w:color w:val="000000"/>
          <w:sz w:val="28"/>
        </w:rPr>
        <w:t xml:space="preserve">
      Если многоактное произведение исполняется с концертной программой, то вознаграждение за многоактное произведение начисляется исходя из двух третей ставки, предусмотренной для соответствующих произведений, и дополнительно начисляется ставка, предусмотренная за соответствующую концертную программу. </w:t>
      </w:r>
      <w:r>
        <w:br/>
      </w:r>
      <w:r>
        <w:rPr>
          <w:rFonts w:ascii="Times New Roman"/>
          <w:b w:val="false"/>
          <w:i w:val="false"/>
          <w:color w:val="000000"/>
          <w:sz w:val="28"/>
        </w:rPr>
        <w:t xml:space="preserve">
      13. Специальные ставки авторского вознаграждения за пьесы для детей, в том числе для кукольных театров, применяются к указанным пьесам независимо от места исполнения. </w:t>
      </w:r>
      <w:r>
        <w:br/>
      </w:r>
      <w:r>
        <w:rPr>
          <w:rFonts w:ascii="Times New Roman"/>
          <w:b w:val="false"/>
          <w:i w:val="false"/>
          <w:color w:val="000000"/>
          <w:sz w:val="28"/>
        </w:rPr>
        <w:t xml:space="preserve">
      14. Специальные ставки авторского вознаграждения за произведения, написанные драматургами Республики Казахстан, применяются в том случае, когда произведение исполняется в оригинале, независимо от того, на каком языке - в подлиннике или переводе оно впервые опубликовано. </w:t>
      </w:r>
      <w:r>
        <w:br/>
      </w:r>
      <w:r>
        <w:rPr>
          <w:rFonts w:ascii="Times New Roman"/>
          <w:b w:val="false"/>
          <w:i w:val="false"/>
          <w:color w:val="000000"/>
          <w:sz w:val="28"/>
        </w:rPr>
        <w:t xml:space="preserve">
      15. К пьесам-инсценировкам относятся также пьесы, написанные по мотивам других произведений, в том числе произведений народного творчества. </w:t>
      </w:r>
      <w:r>
        <w:br/>
      </w:r>
      <w:r>
        <w:rPr>
          <w:rFonts w:ascii="Times New Roman"/>
          <w:b w:val="false"/>
          <w:i w:val="false"/>
          <w:color w:val="000000"/>
          <w:sz w:val="28"/>
        </w:rPr>
        <w:t xml:space="preserve">
      Пьесы для детей, написанные по мотивам народных сказок, приравниваются к оригинальным произведениям. </w:t>
      </w:r>
      <w:r>
        <w:br/>
      </w:r>
      <w:r>
        <w:rPr>
          <w:rFonts w:ascii="Times New Roman"/>
          <w:b w:val="false"/>
          <w:i w:val="false"/>
          <w:color w:val="000000"/>
          <w:sz w:val="28"/>
        </w:rPr>
        <w:t xml:space="preserve">
      Пьесы для детей, написанные по мотивам литературных сказок, не охраняемых авторским правом, приравниваются к оригинальным произведениям лишь по заключению Министерства культуры Республики Казахстан. </w:t>
      </w:r>
      <w:r>
        <w:br/>
      </w:r>
      <w:r>
        <w:rPr>
          <w:rFonts w:ascii="Times New Roman"/>
          <w:b w:val="false"/>
          <w:i w:val="false"/>
          <w:color w:val="000000"/>
          <w:sz w:val="28"/>
        </w:rPr>
        <w:t xml:space="preserve">
      Пьесы, написанные по мотивам собственных произведений, приравниваются к оригинальным, если инсценировка сделана без соавторов. </w:t>
      </w:r>
      <w:r>
        <w:br/>
      </w:r>
      <w:r>
        <w:rPr>
          <w:rFonts w:ascii="Times New Roman"/>
          <w:b w:val="false"/>
          <w:i w:val="false"/>
          <w:color w:val="000000"/>
          <w:sz w:val="28"/>
        </w:rPr>
        <w:t xml:space="preserve">
      16. Ставки авторского вознаграждения, предусмотренные подпунктами "а" пунктов 5 и 6 приложения 1, за пьесы-инсценировки, написанные драматургом Республики Казахстан, применяются во всех случаях, независимо от того, на каком языке написано инсценированное произведение. </w:t>
      </w:r>
      <w:r>
        <w:br/>
      </w:r>
      <w:r>
        <w:rPr>
          <w:rFonts w:ascii="Times New Roman"/>
          <w:b w:val="false"/>
          <w:i w:val="false"/>
          <w:color w:val="000000"/>
          <w:sz w:val="28"/>
        </w:rPr>
        <w:t xml:space="preserve">
      17. Если произведение создано автором на двух или нескольких языках без оговорки о том, какой текст является оригинальным, а какой переводным, оно признается оригинальным на каждом из этих языков. </w:t>
      </w:r>
      <w:r>
        <w:br/>
      </w:r>
      <w:r>
        <w:rPr>
          <w:rFonts w:ascii="Times New Roman"/>
          <w:b w:val="false"/>
          <w:i w:val="false"/>
          <w:color w:val="000000"/>
          <w:sz w:val="28"/>
        </w:rPr>
        <w:t xml:space="preserve">
      18. При публичном исполнении произведений малых форм установленная для переводчика сумма гонорара распределяется поровну между автором промежуточного и автором окончательного перевода. </w:t>
      </w:r>
      <w:r>
        <w:br/>
      </w:r>
      <w:r>
        <w:rPr>
          <w:rFonts w:ascii="Times New Roman"/>
          <w:b w:val="false"/>
          <w:i w:val="false"/>
          <w:color w:val="000000"/>
          <w:sz w:val="28"/>
        </w:rPr>
        <w:t xml:space="preserve">
      19. За перевод пьесы-инсценировки, охраняемый авторским правом, авторское вознаграждение начисляется по ставкам, установленным для переводов оригинальных произведений. Сумма вознаграждения, начисленная автору переведенного произведения, делится в таких случаях между автором инсценированного произведения и автором инсценировки в том же соотношении, в каком делится между ними вознаграждение за инсценировку при исполнении ее в оригинале. </w:t>
      </w:r>
      <w:r>
        <w:br/>
      </w:r>
      <w:r>
        <w:rPr>
          <w:rFonts w:ascii="Times New Roman"/>
          <w:b w:val="false"/>
          <w:i w:val="false"/>
          <w:color w:val="000000"/>
          <w:sz w:val="28"/>
        </w:rPr>
        <w:t xml:space="preserve">
      Если инсценированное произведение не охраняется авторским правом, доля гонорара автора инсценированного произведения определяется так, как если бы произведение охранялось, и сумма вознаграждения, составляющая эту долю, передается в доход республиканского бюджета. </w:t>
      </w:r>
      <w:r>
        <w:br/>
      </w:r>
      <w:r>
        <w:rPr>
          <w:rFonts w:ascii="Times New Roman"/>
          <w:b w:val="false"/>
          <w:i w:val="false"/>
          <w:color w:val="000000"/>
          <w:sz w:val="28"/>
        </w:rPr>
        <w:t xml:space="preserve">
      20. Ставки авторского вознаграждения, предусмотренные пунктами 9-13 приложения 1 к настоящему постановлению за исполнение музыкально-драматических произведений, применяются также в случаях, когда произведение ставится в концертном исполнении. </w:t>
      </w:r>
      <w:r>
        <w:br/>
      </w:r>
      <w:r>
        <w:rPr>
          <w:rFonts w:ascii="Times New Roman"/>
          <w:b w:val="false"/>
          <w:i w:val="false"/>
          <w:color w:val="000000"/>
          <w:sz w:val="28"/>
        </w:rPr>
        <w:t xml:space="preserve">
      21. Если либретто оперы, балета, оперетты написано на основе другого литературного произведения, охраняемого авторским правом, автору этого произведения выплачивается вознаграждение в размере: - за исполнение оперы или балета - 1/4 части и оперетты - 1/3 части ставки вознаграждения, установленной для автора либретто. Если произведение, на основе которого написано либретто, не охраняется авторским правом, доля вознаграждения, которая причиталась бы автору этого произведения, передается в доход республиканского бюджета. </w:t>
      </w:r>
      <w:r>
        <w:br/>
      </w:r>
      <w:r>
        <w:rPr>
          <w:rFonts w:ascii="Times New Roman"/>
          <w:b w:val="false"/>
          <w:i w:val="false"/>
          <w:color w:val="000000"/>
          <w:sz w:val="28"/>
        </w:rPr>
        <w:t xml:space="preserve">
      22. Варианты либретто и новые подтекстовки оперетт, музыкальных комедий и мюзиклов с музыкой иностранных композиторов приравниваются к переводам (пункт 13 приложения 1 к настоящему постановлению). </w:t>
      </w:r>
      <w:r>
        <w:br/>
      </w:r>
      <w:r>
        <w:rPr>
          <w:rFonts w:ascii="Times New Roman"/>
          <w:b w:val="false"/>
          <w:i w:val="false"/>
          <w:color w:val="000000"/>
          <w:sz w:val="28"/>
        </w:rPr>
        <w:t xml:space="preserve">
      23. Вознаграждение за музыку к драматическим спектаклям начисляется в размере 1,5 процента за многоактные и 0,5 процента за одноактные произведения, независимо от количества музыкальных номеров, а также от того, звучит ли музыка в исполнении артистов или в механической записи. </w:t>
      </w:r>
      <w:r>
        <w:br/>
      </w:r>
      <w:r>
        <w:rPr>
          <w:rFonts w:ascii="Times New Roman"/>
          <w:b w:val="false"/>
          <w:i w:val="false"/>
          <w:color w:val="000000"/>
          <w:sz w:val="28"/>
        </w:rPr>
        <w:t xml:space="preserve">
      24. Если в концертной программе наряду с эстрадными произведениями исполняется хотя бы одно крупное симфоническое произведение (симфония, оратория, кантата, симфоническая поэма, увертюра, инструментальный концерт с оркестром и т.п.) либо камерное произведение крупной формы (трио, квартет, квинтет, соната), либо многоактные произведения для народных инструментов, либо хореографический концерт, авторское вознаграждение за такую концертную программу начисляется в размере 7 процентов от суммы валового сбора от продажи билетов (как за концерт из симфонических, вокально-симфонических и камерных произведений). </w:t>
      </w:r>
      <w:r>
        <w:br/>
      </w:r>
      <w:r>
        <w:rPr>
          <w:rFonts w:ascii="Times New Roman"/>
          <w:b w:val="false"/>
          <w:i w:val="false"/>
          <w:color w:val="000000"/>
          <w:sz w:val="28"/>
        </w:rPr>
        <w:t xml:space="preserve">
      Во всех остальных случаях исполнения сборной концертной программы, в которую входят симфонические, вокально-симфонические и камерные произведения малых форм, так и другие (литературные, эстрадные и прочие) произведения, авторское вознаграждение начисляется в размере 3-х процентов от суммы валового сбора. </w:t>
      </w:r>
      <w:r>
        <w:br/>
      </w:r>
      <w:r>
        <w:rPr>
          <w:rFonts w:ascii="Times New Roman"/>
          <w:b w:val="false"/>
          <w:i w:val="false"/>
          <w:color w:val="000000"/>
          <w:sz w:val="28"/>
        </w:rPr>
        <w:t xml:space="preserve">
      В таких же размерах выплачивается вознаграждение за платные концерты, литературные вечера, тематические вечера, вечера молодежи и т.д., исполняемые силами художественной самодеятельности. </w:t>
      </w:r>
      <w:r>
        <w:br/>
      </w:r>
      <w:r>
        <w:rPr>
          <w:rFonts w:ascii="Times New Roman"/>
          <w:b w:val="false"/>
          <w:i w:val="false"/>
          <w:color w:val="000000"/>
          <w:sz w:val="28"/>
        </w:rPr>
        <w:t xml:space="preserve">
      25. Новогодние елочные представления, в том числе специально написанные для цирка, приравниваются к эстрадным концертам. </w:t>
      </w:r>
      <w:r>
        <w:br/>
      </w:r>
      <w:r>
        <w:rPr>
          <w:rFonts w:ascii="Times New Roman"/>
          <w:b w:val="false"/>
          <w:i w:val="false"/>
          <w:color w:val="000000"/>
          <w:sz w:val="28"/>
        </w:rPr>
        <w:t xml:space="preserve">
      Если в программу новогоднего елочного представления включается драматическое или музыкально-драматическое произведение, авторское вознаграждение за такое произведение начисляется по ставкам, установленным приложением 1 к настоящему постановлению для драматических и музыкально-драматических произведений и с соблюдением правил, изложенных в пункте 12 настоящей Инструкции. </w:t>
      </w:r>
      <w:r>
        <w:br/>
      </w:r>
      <w:r>
        <w:rPr>
          <w:rFonts w:ascii="Times New Roman"/>
          <w:b w:val="false"/>
          <w:i w:val="false"/>
          <w:color w:val="000000"/>
          <w:sz w:val="28"/>
        </w:rPr>
        <w:t xml:space="preserve">
      Если в стоимость билетов на новогодние елочные представления включается стоимость подарков, то при начислении вознаграждения от суммы валового сбора за проданные билеты стоимость подарков исключается из суммы валового сбора. </w:t>
      </w:r>
      <w:r>
        <w:br/>
      </w:r>
      <w:r>
        <w:rPr>
          <w:rFonts w:ascii="Times New Roman"/>
          <w:b w:val="false"/>
          <w:i w:val="false"/>
          <w:color w:val="000000"/>
          <w:sz w:val="28"/>
        </w:rPr>
        <w:t xml:space="preserve">
      26. За программу, состоящую из концерта и танцев, при единой входной плате авторское вознаграждение начисляется как за эстрадный концерт в размере 3-х процентов от суммы валового сбора. </w:t>
      </w:r>
      <w:r>
        <w:br/>
      </w:r>
      <w:r>
        <w:rPr>
          <w:rFonts w:ascii="Times New Roman"/>
          <w:b w:val="false"/>
          <w:i w:val="false"/>
          <w:color w:val="000000"/>
          <w:sz w:val="28"/>
        </w:rPr>
        <w:t xml:space="preserve">
      27. Авторское вознаграждение по ставке, установленной пунктом 24 приложения 1 к настоящему постановлению, начисляется за музыкальное сопровождение спортивных соревнований и показательных выступлений, исполняемых на массовых аренах (стадионах, дворцах спорта, ипподромах и т.п.), ярмарках. Если на массовой арене исполняются эстрадные, цирковые представления и концерты, драматическое или музыкально-драматическое произведение, авторское вознаграждение за них начисляется по ставкам, установленным приложением 1 к настоящему постановлению для концертов, драматических и музыкально-драматических произведений, а также цирковых представлений. </w:t>
      </w:r>
      <w:r>
        <w:br/>
      </w:r>
      <w:r>
        <w:rPr>
          <w:rFonts w:ascii="Times New Roman"/>
          <w:b w:val="false"/>
          <w:i w:val="false"/>
          <w:color w:val="000000"/>
          <w:sz w:val="28"/>
        </w:rPr>
        <w:t xml:space="preserve">
      Примечание. Массовыми аренами считаются стадионы, дворцы спорта, ипподромы, закрытые и открытые площадки с числом мест более 3000. Площадки, не имеющие определенного числа мест для зрителей (парк и т.п.), приравниваются к массовой арене, если фактически продано на данное представление или программу более 3000 входных билетов. </w:t>
      </w:r>
      <w:r>
        <w:br/>
      </w:r>
      <w:r>
        <w:rPr>
          <w:rFonts w:ascii="Times New Roman"/>
          <w:b w:val="false"/>
          <w:i w:val="false"/>
          <w:color w:val="000000"/>
          <w:sz w:val="28"/>
        </w:rPr>
        <w:t xml:space="preserve">
      В случаях проведения ярмарок без продажи билетов авторское вознаграждение начисляется от суммы гарантированной оплаты за участие юридических лиц и сумм отчислений от совершенных сделок.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II. Порядок начисления и взимания авторского </w:t>
      </w:r>
      <w:r>
        <w:br/>
      </w:r>
      <w:r>
        <w:rPr>
          <w:rFonts w:ascii="Times New Roman"/>
          <w:b w:val="false"/>
          <w:i w:val="false"/>
          <w:color w:val="000000"/>
          <w:sz w:val="28"/>
        </w:rPr>
        <w:t>
</w:t>
      </w:r>
      <w:r>
        <w:rPr>
          <w:rFonts w:ascii="Times New Roman"/>
          <w:b/>
          <w:i w:val="false"/>
          <w:color w:val="000000"/>
          <w:sz w:val="28"/>
        </w:rPr>
        <w:t xml:space="preserve">         вознаграждения за публичное исполнение произведений </w:t>
      </w:r>
    </w:p>
    <w:bookmarkEnd w:id="8"/>
    <w:bookmarkStart w:name="z11" w:id="9"/>
    <w:p>
      <w:pPr>
        <w:spacing w:after="0"/>
        <w:ind w:left="0"/>
        <w:jc w:val="both"/>
      </w:pPr>
      <w:r>
        <w:rPr>
          <w:rFonts w:ascii="Times New Roman"/>
          <w:b w:val="false"/>
          <w:i w:val="false"/>
          <w:color w:val="000000"/>
          <w:sz w:val="28"/>
        </w:rPr>
        <w:t xml:space="preserve">
      28. Плательщиками авторского вознаграждения за публичное исполнение произведений являются организации, осуществляющие их публичное исполнение: театры, концертные и цирковые объединения и коллективы, филармонии, концертно-эстрадные бюро, цирки, клубы, дома и дворцы культуры, дома офицеров, кафе, санатории, столовые, рестораны, казино, парки, стадионы, дома отдыха, любительские самодеятельные театры, колхозы, совхозы, молодежные организации, места для проведения дискотек, спортобщества, библиотеки, опытные станции, пожарные общества, потребительские общества, кооперативные и общественные организации и предприятия, предприятия пассажирского транспорта, исполнители, занимающиеся индивидуальной трудовой деятельностью, леспромхозы и т.д., независимо от того, исполняется ли программа зрелищного мероприятия профессиональными силами или силами художественной самодеятельности. </w:t>
      </w:r>
      <w:r>
        <w:br/>
      </w:r>
      <w:r>
        <w:rPr>
          <w:rFonts w:ascii="Times New Roman"/>
          <w:b w:val="false"/>
          <w:i w:val="false"/>
          <w:color w:val="000000"/>
          <w:sz w:val="28"/>
        </w:rPr>
        <w:t xml:space="preserve">
      Уплата авторского вознаграждения обязательна для всех государственных, коммерческих, акционерных, арендных, профсоюзных, кооперативных, частных и общественных предприятий, организаций и учреждений, независимо от названия и форм собственности, и вознаграждение взыскивается за всякого рода спектакли, концерты, литературные, музыкальные, музыкально-вокальные, хореографические зрелища, эстрадную и цирковую программы, а также за все иные виды публичного исполнения и показ в коммерческих целях видеофильмов, тиражирование на магнитную ленту или видеокассету, лазерный диск литературных и музыкальных произведений. </w:t>
      </w:r>
      <w:r>
        <w:br/>
      </w:r>
      <w:r>
        <w:rPr>
          <w:rFonts w:ascii="Times New Roman"/>
          <w:b w:val="false"/>
          <w:i w:val="false"/>
          <w:color w:val="000000"/>
          <w:sz w:val="28"/>
        </w:rPr>
        <w:t xml:space="preserve">
      29. Авторское вознаграждение за публичное исполнение произведений начисляется во всех случаях, как при платном, так и при бесплатном для зрителей входе, за исключением случаев: </w:t>
      </w:r>
      <w:r>
        <w:br/>
      </w:r>
      <w:r>
        <w:rPr>
          <w:rFonts w:ascii="Times New Roman"/>
          <w:b w:val="false"/>
          <w:i w:val="false"/>
          <w:color w:val="000000"/>
          <w:sz w:val="28"/>
        </w:rPr>
        <w:t xml:space="preserve">
      а) когда публичное исполнение осуществляется бесплатно для зрителей и без выплаты какого-бы то ни было вознаграждения исполнителям или коллективу исполнителей; </w:t>
      </w:r>
      <w:r>
        <w:br/>
      </w:r>
      <w:r>
        <w:rPr>
          <w:rFonts w:ascii="Times New Roman"/>
          <w:b w:val="false"/>
          <w:i w:val="false"/>
          <w:color w:val="000000"/>
          <w:sz w:val="28"/>
        </w:rPr>
        <w:t xml:space="preserve">
      б) когда публичное исполнение произведений осуществляется отдельными штатными работниками клубов, домов и дворцов культуры и т.п. (баянистами, затейниками и др.) при бесплатном входе. </w:t>
      </w:r>
      <w:r>
        <w:br/>
      </w:r>
      <w:r>
        <w:rPr>
          <w:rFonts w:ascii="Times New Roman"/>
          <w:b w:val="false"/>
          <w:i w:val="false"/>
          <w:color w:val="000000"/>
          <w:sz w:val="28"/>
        </w:rPr>
        <w:t xml:space="preserve">
      30. Авторское вознаграждение за публичное исполнение произведений начисляется в размерах, установленных в процентах: </w:t>
      </w:r>
      <w:r>
        <w:br/>
      </w:r>
      <w:r>
        <w:rPr>
          <w:rFonts w:ascii="Times New Roman"/>
          <w:b w:val="false"/>
          <w:i w:val="false"/>
          <w:color w:val="000000"/>
          <w:sz w:val="28"/>
        </w:rPr>
        <w:t xml:space="preserve">
      а) от суммы валового сбора в тех случаях, когда выручка, полученная от продажи билетов, поступает в кассу плательщика; </w:t>
      </w:r>
      <w:r>
        <w:br/>
      </w:r>
      <w:r>
        <w:rPr>
          <w:rFonts w:ascii="Times New Roman"/>
          <w:b w:val="false"/>
          <w:i w:val="false"/>
          <w:color w:val="000000"/>
          <w:sz w:val="28"/>
        </w:rPr>
        <w:t xml:space="preserve">
      б) от суммы гарантированной оплаты в тех случаях, когда плательщик проводит выступления на площадке другой организации (заказчика), заключив с заказчиком договор о гарантированной оплате выступлений артистов. Сумма гарантированной оплаты по договору в таких случаях приравнивается к сумме валового сбора; </w:t>
      </w:r>
      <w:r>
        <w:br/>
      </w:r>
      <w:r>
        <w:rPr>
          <w:rFonts w:ascii="Times New Roman"/>
          <w:b w:val="false"/>
          <w:i w:val="false"/>
          <w:color w:val="000000"/>
          <w:sz w:val="28"/>
        </w:rPr>
        <w:t xml:space="preserve">
      в) от суммы вознаграждения (заработной платы), начисленной исполнителям (1,5 процента), в тех случаях, когда плательщик не взимает с посетителей платы за вход и не получает гарантированной оплаты по договору. </w:t>
      </w:r>
      <w:r>
        <w:br/>
      </w:r>
      <w:r>
        <w:rPr>
          <w:rFonts w:ascii="Times New Roman"/>
          <w:b w:val="false"/>
          <w:i w:val="false"/>
          <w:color w:val="000000"/>
          <w:sz w:val="28"/>
        </w:rPr>
        <w:t xml:space="preserve">
      Эти отчисления относятся на издержки указанных предприятий. </w:t>
      </w:r>
      <w:r>
        <w:br/>
      </w:r>
      <w:r>
        <w:rPr>
          <w:rFonts w:ascii="Times New Roman"/>
          <w:b w:val="false"/>
          <w:i w:val="false"/>
          <w:color w:val="000000"/>
          <w:sz w:val="28"/>
        </w:rPr>
        <w:t xml:space="preserve">
      Примечание. При исчислении суммы гарантированной оплаты за спектакль или концерт по договору с заказчиком (владельцем площадки) организация, от которой выступает коллектив, помимо непосредственной стоимости выступления и связанных с ним расходов, обязана учитывать также авторское вознаграждение и отчисления в Литературный, Музыкальный и другие фонды Республики Казахстан. </w:t>
      </w:r>
      <w:r>
        <w:br/>
      </w:r>
      <w:r>
        <w:rPr>
          <w:rFonts w:ascii="Times New Roman"/>
          <w:b w:val="false"/>
          <w:i w:val="false"/>
          <w:color w:val="000000"/>
          <w:sz w:val="28"/>
        </w:rPr>
        <w:t xml:space="preserve">
      31. Частные предприниматели, которые имеют разрешение (патент) на право тиражирования литературных и музыкальных произведений на видеокассету, магнитную ленту или лазерный диск и выдают на прокат такие записи, выплачивают через Государственное агентство Республики Казахстан по авторским и смежным правам авторское вознаграждение в размере 3 процентов суммы, из которой установлена такса оплаты за патент. </w:t>
      </w:r>
      <w:r>
        <w:br/>
      </w:r>
      <w:r>
        <w:rPr>
          <w:rFonts w:ascii="Times New Roman"/>
          <w:b w:val="false"/>
          <w:i w:val="false"/>
          <w:color w:val="000000"/>
          <w:sz w:val="28"/>
        </w:rPr>
        <w:t xml:space="preserve">
      32. Все профессиональные театры, самостоятельные исполнительские коллективы, не входящие в систему концертных организаций, и стационарные цирки уплачивают авторское вознаграждение за публичное исполнение спектаклей, концертов и и представлений своего репертуара как на стационарах, так и на площадках, принадлежащих другим организациям, в централизованном порядке, по месту нахождения своих баз, за исключением случаев, когда передвижные и кукольные театры, исполнительские коллективы выступают по договорам с местными филармониями и концертно-эстрадными бюро, организующими выступления (в этом случае вознаграждение уплачивается филармониями и концертно-эстрадными бюро, организующими выступления). </w:t>
      </w:r>
      <w:r>
        <w:br/>
      </w:r>
      <w:r>
        <w:rPr>
          <w:rFonts w:ascii="Times New Roman"/>
          <w:b w:val="false"/>
          <w:i w:val="false"/>
          <w:color w:val="000000"/>
          <w:sz w:val="28"/>
        </w:rPr>
        <w:t xml:space="preserve">
      33. Филармонии, концертно-эстрадные бюро, кооперативы уплачивают авторское вознаграждение в централизованном порядке, по месту нахождения, за публичное исполнение силами своих солистов, коллективов и бригад, а также передвижных и кукольных театров, передвижных цирков, концертных и цирковых групп, солистов, бригад и ансамблей, находящихся в ведении других организаций, но выступающих по договорам с филармонией или концертно-эстрадным бюро. Если коллектив или бригада филармонии (концертно-эстрадного бюро) выступает по договору с другой филармонией (концертно-эстрадным бюро), плательщиком авторского вознаграждения является та концертная организация, по договору с которой проводятся выступления. </w:t>
      </w:r>
      <w:r>
        <w:br/>
      </w:r>
      <w:r>
        <w:rPr>
          <w:rFonts w:ascii="Times New Roman"/>
          <w:b w:val="false"/>
          <w:i w:val="false"/>
          <w:color w:val="000000"/>
          <w:sz w:val="28"/>
        </w:rPr>
        <w:t xml:space="preserve">
      34. Клубы, дома и дворцы культуры, дома офицеров, парки, сады и т.п. уплачивают авторское вознаграждение за публичное исполнение произведений, осуществляемое на их площадках силами собственных профессиональных исполнительских коллективов, исполнительских коллективов воинских частей и исполнителей, приглашаемых по трудовым соглашениям. </w:t>
      </w:r>
      <w:r>
        <w:br/>
      </w:r>
      <w:r>
        <w:rPr>
          <w:rFonts w:ascii="Times New Roman"/>
          <w:b w:val="false"/>
          <w:i w:val="false"/>
          <w:color w:val="000000"/>
          <w:sz w:val="28"/>
        </w:rPr>
        <w:t xml:space="preserve">
      Если в клубе, дворце и доме культуры и т.п. публичное исполнение произведений осуществляется силами самодеятельных коллективов или приглашенных профессиональных исполнительских коллективов (кроме театров, самостоятельных исполнительских коллективов стационарных цирков, а также бригад филармоний и концертно-эстрадных бюро), авторское вознаграждение уплачивается клубом, дворцом или домом культуры и т.п. в случаях, когда сбор от продажи билетов поступает в его кассу. При бесплатном для зрителей входе авторское вознаграждение уплачивается организацией, которой принадлежит исполнительский коллектив, с суммы гарантированной оплаты, полученной ею по договору с владельца площадки. </w:t>
      </w:r>
      <w:r>
        <w:br/>
      </w:r>
      <w:r>
        <w:rPr>
          <w:rFonts w:ascii="Times New Roman"/>
          <w:b w:val="false"/>
          <w:i w:val="false"/>
          <w:color w:val="000000"/>
          <w:sz w:val="28"/>
        </w:rPr>
        <w:t xml:space="preserve">
      35. Передвижные цирки уплачивают авторское вознаграждение самостоятельно по месту выступления, кроме случаев выступления по договору с филармонией или концертно-эстрадным бюро. </w:t>
      </w:r>
      <w:r>
        <w:br/>
      </w:r>
      <w:r>
        <w:rPr>
          <w:rFonts w:ascii="Times New Roman"/>
          <w:b w:val="false"/>
          <w:i w:val="false"/>
          <w:color w:val="000000"/>
          <w:sz w:val="28"/>
        </w:rPr>
        <w:t xml:space="preserve">
      36. Авторское вознаграждение за театрализованные, эстрадные, цирковые представления и концерты, проводимые на массовых аренах, уплачивается организацией, в кассу которой поступает сумма валового сбора от продажи билетов. </w:t>
      </w:r>
      <w:r>
        <w:br/>
      </w:r>
      <w:r>
        <w:rPr>
          <w:rFonts w:ascii="Times New Roman"/>
          <w:b w:val="false"/>
          <w:i w:val="false"/>
          <w:color w:val="000000"/>
          <w:sz w:val="28"/>
        </w:rPr>
        <w:t xml:space="preserve">
      37. Авторское вознаграждение за публичное исполнение произведений на площадках без взимания отдельной платы за вход на эту площадку (фойе театров до и после спектакля или в антрактах, фойе кинотеатров, кафе, рестораны, открытые площадки в парках, садах и на стадионах и т.п.) начисляется либо от суммы вознаграждения исполнителей, если вознаграждение выплачивается исполнителям непосредственно администрацией площадки, либо от суммы договора между администрацией площадки и организацией, предоставившей исполнителей. В последнем случае авторское вознаграждение уплачивает организация, предоставившая исполнительский коллектив. </w:t>
      </w:r>
      <w:r>
        <w:br/>
      </w:r>
      <w:r>
        <w:rPr>
          <w:rFonts w:ascii="Times New Roman"/>
          <w:b w:val="false"/>
          <w:i w:val="false"/>
          <w:color w:val="000000"/>
          <w:sz w:val="28"/>
        </w:rPr>
        <w:t xml:space="preserve">
      38. Все плательщики авторского вознаграждения обязаны вести точный учет исполнившихся произведений и представлять уполномоченным Государственного агентства Республики Казахстан по авторским и смежным правам по первому их требованию сведения по установленной форме о названиях фактически исполнявшихся произведений, фамилиях, инициалах их авторов (в том числе авторов музыки, текста и перевода), а также о суммах сбора (при платном входе), суммах гарантированной оплаты по договорам и суммах вознаграждения (заработной платы), начисленных исполнителем (при бесплатном входе), должны представить для просмотра все документы, связанные с расчетами по авторскому вознаграждению и отчислениям в Музыкальный и Литературный и другие фонды Республики Казахстан. Руководители зрелищных предприятий должны обеспечить также право свободного и бесплатного входа в зрительный зал и на площадки во время генеральных репетиций и публичного исполнения произведений представителю Государственного агентства Республики Казахстан по авторским и смежным правам с предоставлением места. </w:t>
      </w:r>
      <w:r>
        <w:br/>
      </w:r>
      <w:r>
        <w:rPr>
          <w:rFonts w:ascii="Times New Roman"/>
          <w:b w:val="false"/>
          <w:i w:val="false"/>
          <w:color w:val="000000"/>
          <w:sz w:val="28"/>
        </w:rPr>
        <w:t xml:space="preserve">
      За своевременность представления сведений, их правильность и полноту несут ответственность руководители организации-плательщика, а также руководители и администраторы разъездных исполнительских коллективов. </w:t>
      </w:r>
      <w:r>
        <w:br/>
      </w:r>
      <w:r>
        <w:rPr>
          <w:rFonts w:ascii="Times New Roman"/>
          <w:b w:val="false"/>
          <w:i w:val="false"/>
          <w:color w:val="000000"/>
          <w:sz w:val="28"/>
        </w:rPr>
        <w:t xml:space="preserve">
      39. На руководителей зрелищных предприятий возлагается ответственность строго следить, чтобы на афишах и в программах были точно указаны названия произведений, фамилии, инициалы авторов текста, музыки, перевода, количество актов как по выступлениям своих постоянных групп, так и по гастрольным и бригадным выступлениям на своих площадках. </w:t>
      </w:r>
      <w:r>
        <w:br/>
      </w:r>
      <w:r>
        <w:rPr>
          <w:rFonts w:ascii="Times New Roman"/>
          <w:b w:val="false"/>
          <w:i w:val="false"/>
          <w:color w:val="000000"/>
          <w:sz w:val="28"/>
        </w:rPr>
        <w:t xml:space="preserve">
      40. Плательщик обязан представлять уполномоченному Государственного агентства Республики Казахстан по авторским и смежным правам (КазГААСП) для проверки расчет подлежащих уплате сумм авторского вознаграждения, после чего окончательно оформленные расчетные листы в трех экземплярах подписываются руководителями организации-плательщика и скрепляются печатью плательщика. Один экземпляр расчетного листа остается у плательщика, два экземпляра выдаются уполномоченному КазГААСП. В тех случаях, когда сведения об исполнявшихся в концертной и другой сборной программе произведениях и их авторах представляются в рапортичке (программе исполнения), она подписывается лицом, ответственным за исполняемую программу, скрепляется печатью плательщика и выдается уполномоченному КазГААСП не позднее, чем расчетные листы. </w:t>
      </w:r>
      <w:r>
        <w:br/>
      </w:r>
      <w:r>
        <w:rPr>
          <w:rFonts w:ascii="Times New Roman"/>
          <w:b w:val="false"/>
          <w:i w:val="false"/>
          <w:color w:val="000000"/>
          <w:sz w:val="28"/>
        </w:rPr>
        <w:t xml:space="preserve">
      41. Плательщик обязан в 10-дневный срок со времени подписания им расчетного листа перечислить указанные там суммы авторского вознаграждения на текущий счет Государственного агентства Республики Казахстан по авторским и смежным правам. Если театрально-зрелищное предприятие, кооператив или любая другая организация не представляет уполномоченному КазГААСП вместе с расчетным листом зарегистрированную в установленном порядке концертную программу, программу дискотеки, список фильмов с указанием доходов по каждому из них или программу записи на магнитную ленту, грампластинку, видеокассету, лазерный диск, то за использование произведений авторов авторское вознаграждение и отчисления в фонды творческих союзов производятся от суммы валового сбора в следующих размерах (в процентах): </w:t>
      </w:r>
      <w:r>
        <w:br/>
      </w:r>
      <w:r>
        <w:rPr>
          <w:rFonts w:ascii="Times New Roman"/>
          <w:b w:val="false"/>
          <w:i w:val="false"/>
          <w:color w:val="000000"/>
          <w:sz w:val="28"/>
        </w:rPr>
        <w:t xml:space="preserve">
      за концерт (любой) - 14, за видеофильмы - 16, за запись произведений на магнитную ленту, грампластинку, видеокассету и т.п. - 12. </w:t>
      </w:r>
      <w:r>
        <w:br/>
      </w:r>
      <w:r>
        <w:rPr>
          <w:rFonts w:ascii="Times New Roman"/>
          <w:b w:val="false"/>
          <w:i w:val="false"/>
          <w:color w:val="000000"/>
          <w:sz w:val="28"/>
        </w:rPr>
        <w:t xml:space="preserve">
      Это правило относится и к гастролирующим коллективам по договору с филармонией, кооперативами, частными предприятиями или другой организацией. Государственное агентство Республики Казахстан по авторским и смежным правам перечисляет эти суммы (за минусом комиссионных отчислений) в доход республиканского бюджета. </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III. Порядок выплаты </w:t>
      </w:r>
      <w:r>
        <w:br/>
      </w:r>
      <w:r>
        <w:rPr>
          <w:rFonts w:ascii="Times New Roman"/>
          <w:b w:val="false"/>
          <w:i w:val="false"/>
          <w:color w:val="000000"/>
          <w:sz w:val="28"/>
        </w:rPr>
        <w:t>
</w:t>
      </w:r>
      <w:r>
        <w:rPr>
          <w:rFonts w:ascii="Times New Roman"/>
          <w:b/>
          <w:i w:val="false"/>
          <w:color w:val="000000"/>
          <w:sz w:val="28"/>
        </w:rPr>
        <w:t xml:space="preserve">                  авторам авторского вознаграждения </w:t>
      </w:r>
      <w:r>
        <w:br/>
      </w:r>
      <w:r>
        <w:rPr>
          <w:rFonts w:ascii="Times New Roman"/>
          <w:b w:val="false"/>
          <w:i w:val="false"/>
          <w:color w:val="000000"/>
          <w:sz w:val="28"/>
        </w:rPr>
        <w:t>
</w:t>
      </w:r>
      <w:r>
        <w:rPr>
          <w:rFonts w:ascii="Times New Roman"/>
          <w:b/>
          <w:i w:val="false"/>
          <w:color w:val="000000"/>
          <w:sz w:val="28"/>
        </w:rPr>
        <w:t xml:space="preserve">                 за публичное исполнение произведений </w:t>
      </w:r>
    </w:p>
    <w:bookmarkEnd w:id="10"/>
    <w:bookmarkStart w:name="z13" w:id="11"/>
    <w:p>
      <w:pPr>
        <w:spacing w:after="0"/>
        <w:ind w:left="0"/>
        <w:jc w:val="both"/>
      </w:pPr>
      <w:r>
        <w:rPr>
          <w:rFonts w:ascii="Times New Roman"/>
          <w:b w:val="false"/>
          <w:i w:val="false"/>
          <w:color w:val="000000"/>
          <w:sz w:val="28"/>
        </w:rPr>
        <w:t xml:space="preserve">
      42. Авторское вознаграждение за публичное исполнение произведений выплачивается через Государственное агентство Республики Казахстан по авторским и смежным правам. </w:t>
      </w:r>
      <w:r>
        <w:br/>
      </w:r>
      <w:r>
        <w:rPr>
          <w:rFonts w:ascii="Times New Roman"/>
          <w:b w:val="false"/>
          <w:i w:val="false"/>
          <w:color w:val="000000"/>
          <w:sz w:val="28"/>
        </w:rPr>
        <w:t xml:space="preserve">
      43. Авторское вознаграждение выплачивается за публичное исполнение только тех произведений, которые разрешены к исполнению в установленном порядке и зарегистрированы авторами. </w:t>
      </w:r>
      <w:r>
        <w:br/>
      </w:r>
      <w:r>
        <w:rPr>
          <w:rFonts w:ascii="Times New Roman"/>
          <w:b w:val="false"/>
          <w:i w:val="false"/>
          <w:color w:val="000000"/>
          <w:sz w:val="28"/>
        </w:rPr>
        <w:t xml:space="preserve">
      44. Распределение между авторами вознаграждения за концертные, цирковые и прочие программы, за звукозаписи и видеозаписи, состоящие из нескольких произведений разных авторов, осуществляется в установленном порядке Государственным агентством Республики Казахстан по авторским и смежным правам. </w:t>
      </w:r>
      <w:r>
        <w:br/>
      </w:r>
      <w:r>
        <w:rPr>
          <w:rFonts w:ascii="Times New Roman"/>
          <w:b w:val="false"/>
          <w:i w:val="false"/>
          <w:color w:val="000000"/>
          <w:sz w:val="28"/>
        </w:rPr>
        <w:t xml:space="preserve">
      45. Если не охраняемое авторским правом драматическое или музыкально-драматическое произведение (кроме произведений народного творчества), произведение, объявленное достоянием государства, также произведение, авторское право на которое выкуплено государством, кем-либо переработано (переделано, дополнено), авторское вознаграждение за исполнение такого переработанного произведения автору переработки выплачивается лишь при наличии специального разрешения Министерства культуры Республики Казахстан на переработку произведения и в размере, определяемом этим Министерством. </w:t>
      </w:r>
      <w:r>
        <w:br/>
      </w:r>
      <w:r>
        <w:rPr>
          <w:rFonts w:ascii="Times New Roman"/>
          <w:b w:val="false"/>
          <w:i w:val="false"/>
          <w:color w:val="000000"/>
          <w:sz w:val="28"/>
        </w:rPr>
        <w:t xml:space="preserve">
      46. За публичное исполнение произведений, созданных в соавторстве, авторское вознаграждение распределяется между соавторами по их соглашению. </w:t>
      </w:r>
      <w:r>
        <w:br/>
      </w:r>
      <w:r>
        <w:rPr>
          <w:rFonts w:ascii="Times New Roman"/>
          <w:b w:val="false"/>
          <w:i w:val="false"/>
          <w:color w:val="000000"/>
          <w:sz w:val="28"/>
        </w:rPr>
        <w:t xml:space="preserve">
      При отсутствии такого соглашения вознаграждение распределяется между авторами при исполнении произведений, состоящих из самостоятельных частей (опера, балет, оперетта) в порядке, установленном приложением 1 к настоящему постановлению, а при исполнении произведений, образующих неразрывное целое (пьеса, либретто, музыка оперы и другие), - поровну, если иное не установлено законодательством Республики Казахстан. </w:t>
      </w:r>
      <w:r>
        <w:br/>
      </w:r>
      <w:r>
        <w:rPr>
          <w:rFonts w:ascii="Times New Roman"/>
          <w:b w:val="false"/>
          <w:i w:val="false"/>
          <w:color w:val="000000"/>
          <w:sz w:val="28"/>
        </w:rPr>
        <w:t xml:space="preserve">
      47. Между авторами инсценированного произведения и инсценировщиком соглашение об ином распределении долей вознаграждения, чем установлено приложением 1 к настоящему Постановлению (но в пределах нормы, установленной за инсценировку в целом), возможно только в сторону увеличения доли инсценировщика в тех случаях, когда инсценировщик при создании драматического произведения значительно отошел от инсценируемого произведения. </w:t>
      </w:r>
      <w:r>
        <w:br/>
      </w:r>
      <w:r>
        <w:rPr>
          <w:rFonts w:ascii="Times New Roman"/>
          <w:b w:val="false"/>
          <w:i w:val="false"/>
          <w:color w:val="000000"/>
          <w:sz w:val="28"/>
        </w:rPr>
        <w:t xml:space="preserve">
      Между автором переводимого произведения и переводчиком возможно соглашение об ином распределении авторского вознаграждения, чем установлено приложением 1 к настоящему постановлению, но в пределах, установленных за весь перевод. </w:t>
      </w:r>
      <w:r>
        <w:br/>
      </w:r>
      <w:r>
        <w:rPr>
          <w:rFonts w:ascii="Times New Roman"/>
          <w:b w:val="false"/>
          <w:i w:val="false"/>
          <w:color w:val="000000"/>
          <w:sz w:val="28"/>
        </w:rPr>
        <w:t xml:space="preserve">
      48. Должностным лицам (директор, режиссер, заведующий музыкальной частью, руководитель ансамбля и т.п.), от которых зависит режиссерская постановочная работа или составление репертуара в театре, цирке, концертной организации или исполнительском коллективе, авторское вознаграждение за исполнение их собственных, а равно написанных ими в соавторстве произведений в той организации, где находятся на службе, выплачивается лишь в том случае, если на это исполнение было получено предварительно письменное разрешение вышестоящих органов. </w:t>
      </w:r>
      <w:r>
        <w:br/>
      </w:r>
      <w:r>
        <w:rPr>
          <w:rFonts w:ascii="Times New Roman"/>
          <w:b w:val="false"/>
          <w:i w:val="false"/>
          <w:color w:val="000000"/>
          <w:sz w:val="28"/>
        </w:rPr>
        <w:t xml:space="preserve">
      49. Вознаграждение, подлежащее передаче в соответствии с настоящей Инструкцией (пункты 4, 19, 21) в доход республиканского бюджета, перечисляется согласно действующему в Республике Казахстан законодательству.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IV. Выплата авторского вознаграждения за публичное </w:t>
      </w:r>
      <w:r>
        <w:br/>
      </w:r>
      <w:r>
        <w:rPr>
          <w:rFonts w:ascii="Times New Roman"/>
          <w:b w:val="false"/>
          <w:i w:val="false"/>
          <w:color w:val="000000"/>
          <w:sz w:val="28"/>
        </w:rPr>
        <w:t>
</w:t>
      </w:r>
      <w:r>
        <w:rPr>
          <w:rFonts w:ascii="Times New Roman"/>
          <w:b/>
          <w:i w:val="false"/>
          <w:color w:val="000000"/>
          <w:sz w:val="28"/>
        </w:rPr>
        <w:t xml:space="preserve">         исполнение произведений творческими коллективами </w:t>
      </w:r>
      <w:r>
        <w:br/>
      </w:r>
      <w:r>
        <w:rPr>
          <w:rFonts w:ascii="Times New Roman"/>
          <w:b w:val="false"/>
          <w:i w:val="false"/>
          <w:color w:val="000000"/>
          <w:sz w:val="28"/>
        </w:rPr>
        <w:t>
</w:t>
      </w:r>
      <w:r>
        <w:rPr>
          <w:rFonts w:ascii="Times New Roman"/>
          <w:b/>
          <w:i w:val="false"/>
          <w:color w:val="000000"/>
          <w:sz w:val="28"/>
        </w:rPr>
        <w:t xml:space="preserve">        Республики Казахстан в период зарубежных гастролей </w:t>
      </w:r>
    </w:p>
    <w:bookmarkEnd w:id="12"/>
    <w:bookmarkStart w:name="z15" w:id="13"/>
    <w:p>
      <w:pPr>
        <w:spacing w:after="0"/>
        <w:ind w:left="0"/>
        <w:jc w:val="both"/>
      </w:pPr>
      <w:r>
        <w:rPr>
          <w:rFonts w:ascii="Times New Roman"/>
          <w:b w:val="false"/>
          <w:i w:val="false"/>
          <w:color w:val="000000"/>
          <w:sz w:val="28"/>
        </w:rPr>
        <w:t xml:space="preserve">
      50. Все договоры о гастролях в зарубежные страны творческих коллективов, подведомственных Министерству культуры Республики Казахстан, заключаются Министерством культуры Республики Казахстан или непосредственно учреждениями культуры и регистрируются в Министерстве культуры и утверждаются соответствующим заместителем Министра. </w:t>
      </w:r>
      <w:r>
        <w:br/>
      </w:r>
      <w:r>
        <w:rPr>
          <w:rFonts w:ascii="Times New Roman"/>
          <w:b w:val="false"/>
          <w:i w:val="false"/>
          <w:color w:val="000000"/>
          <w:sz w:val="28"/>
        </w:rPr>
        <w:t xml:space="preserve">
      В договоре обязательно должны содержаться условия выплаты гонорара авторам произведений, включенных в программу гастролей, вид валюты и порядок выплаты. </w:t>
      </w:r>
      <w:r>
        <w:br/>
      </w:r>
      <w:r>
        <w:rPr>
          <w:rFonts w:ascii="Times New Roman"/>
          <w:b w:val="false"/>
          <w:i w:val="false"/>
          <w:color w:val="000000"/>
          <w:sz w:val="28"/>
        </w:rPr>
        <w:t xml:space="preserve">
      51. Руководитель театра, филармонии или другого учреждения культуры за месяц до командирования коллектива на гастроли в зарубежные страны обязан представить в Государственное агентство Республики Казахстан по авторским и смежным правам программу (репертуар) в двух экземплярах, заверенную подписью заместителя Министра культуры Республики Казахстан и печатью, а также график выступлений в каждой стране (дата, город). </w:t>
      </w:r>
      <w:r>
        <w:br/>
      </w:r>
      <w:r>
        <w:rPr>
          <w:rFonts w:ascii="Times New Roman"/>
          <w:b w:val="false"/>
          <w:i w:val="false"/>
          <w:color w:val="000000"/>
          <w:sz w:val="28"/>
        </w:rPr>
        <w:t xml:space="preserve">
      52. Неопубликованные музыкальные, музыкально-драматические и хореографические произведения могут быть включены в программы зарубежных гастролей только после их закупки у авторов на основе письменного договора о праве первого публичного исполнения. </w:t>
      </w:r>
      <w:r>
        <w:br/>
      </w:r>
      <w:r>
        <w:rPr>
          <w:rFonts w:ascii="Times New Roman"/>
          <w:b w:val="false"/>
          <w:i w:val="false"/>
          <w:color w:val="000000"/>
          <w:sz w:val="28"/>
        </w:rPr>
        <w:t xml:space="preserve">
      Если же в программу включены и исполнены в процессе гастролей произведения, не закупленные у авторов, предприятие, учреждение, включившее такие произведения в репертуар, обязано выплатить автору вознаграждение в размере, установленном действующим законодательством в валюте соответствующей страны. </w:t>
      </w:r>
      <w:r>
        <w:br/>
      </w:r>
      <w:r>
        <w:rPr>
          <w:rFonts w:ascii="Times New Roman"/>
          <w:b w:val="false"/>
          <w:i w:val="false"/>
          <w:color w:val="000000"/>
          <w:sz w:val="28"/>
        </w:rPr>
        <w:t xml:space="preserve">
      53. Автор имеет право заключать самостоятельные прямые договоры с иностранными театрами, издательствами и т.д. на постановку или издание своих произведений. В этом случае он получает вознаграждение в порядке, установленном действующим законодательством. # </w:t>
      </w:r>
      <w:r>
        <w:br/>
      </w:r>
      <w:r>
        <w:rPr>
          <w:rFonts w:ascii="Times New Roman"/>
          <w:b w:val="false"/>
          <w:i w:val="false"/>
          <w:color w:val="000000"/>
          <w:sz w:val="28"/>
        </w:rPr>
        <w:t>
 </w:t>
      </w:r>
      <w:r>
        <w:br/>
      </w:r>
      <w:r>
        <w:rPr>
          <w:rFonts w:ascii="Times New Roman"/>
          <w:b w:val="false"/>
          <w:i w:val="false"/>
          <w:color w:val="000000"/>
          <w:sz w:val="28"/>
        </w:rPr>
        <w:t>
 </w:t>
      </w:r>
    </w:p>
    <w:bookmarkEnd w:id="13"/>
    <w:bookmarkStart w:name="z26" w:id="14"/>
    <w:p>
      <w:pPr>
        <w:spacing w:after="0"/>
        <w:ind w:left="0"/>
        <w:jc w:val="both"/>
      </w:pPr>
      <w:r>
        <w:rPr>
          <w:rFonts w:ascii="Times New Roman"/>
          <w:b w:val="false"/>
          <w:i w:val="false"/>
          <w:color w:val="000000"/>
          <w:sz w:val="28"/>
        </w:rPr>
        <w:t>
</w:t>
      </w:r>
      <w:r>
        <w:rPr>
          <w:rFonts w:ascii="Times New Roman"/>
          <w:b/>
          <w:i w:val="false"/>
          <w:color w:val="000000"/>
          <w:sz w:val="28"/>
        </w:rPr>
        <w:t xml:space="preserve">                 V. Порядок применения ставок авторского </w:t>
      </w:r>
      <w:r>
        <w:br/>
      </w:r>
      <w:r>
        <w:rPr>
          <w:rFonts w:ascii="Times New Roman"/>
          <w:b w:val="false"/>
          <w:i w:val="false"/>
          <w:color w:val="000000"/>
          <w:sz w:val="28"/>
        </w:rPr>
        <w:t>
</w:t>
      </w:r>
      <w:r>
        <w:rPr>
          <w:rFonts w:ascii="Times New Roman"/>
          <w:b/>
          <w:i w:val="false"/>
          <w:color w:val="000000"/>
          <w:sz w:val="28"/>
        </w:rPr>
        <w:t xml:space="preserve">           вознаграждения за выполнение заказов на создание </w:t>
      </w:r>
      <w:r>
        <w:br/>
      </w:r>
      <w:r>
        <w:rPr>
          <w:rFonts w:ascii="Times New Roman"/>
          <w:b w:val="false"/>
          <w:i w:val="false"/>
          <w:color w:val="000000"/>
          <w:sz w:val="28"/>
        </w:rPr>
        <w:t>
</w:t>
      </w:r>
      <w:r>
        <w:rPr>
          <w:rFonts w:ascii="Times New Roman"/>
          <w:b/>
          <w:i w:val="false"/>
          <w:color w:val="000000"/>
          <w:sz w:val="28"/>
        </w:rPr>
        <w:t xml:space="preserve">         драматических, музыкальных, музыкально-драматических </w:t>
      </w:r>
      <w:r>
        <w:br/>
      </w:r>
      <w:r>
        <w:rPr>
          <w:rFonts w:ascii="Times New Roman"/>
          <w:b w:val="false"/>
          <w:i w:val="false"/>
          <w:color w:val="000000"/>
          <w:sz w:val="28"/>
        </w:rPr>
        <w:t>
</w:t>
      </w:r>
      <w:r>
        <w:rPr>
          <w:rFonts w:ascii="Times New Roman"/>
          <w:b/>
          <w:i w:val="false"/>
          <w:color w:val="000000"/>
          <w:sz w:val="28"/>
        </w:rPr>
        <w:t xml:space="preserve">                     и литературных произведений </w:t>
      </w:r>
    </w:p>
    <w:bookmarkEnd w:id="14"/>
    <w:bookmarkStart w:name="z16" w:id="15"/>
    <w:p>
      <w:pPr>
        <w:spacing w:after="0"/>
        <w:ind w:left="0"/>
        <w:jc w:val="both"/>
      </w:pPr>
      <w:r>
        <w:rPr>
          <w:rFonts w:ascii="Times New Roman"/>
          <w:b w:val="false"/>
          <w:i w:val="false"/>
          <w:color w:val="000000"/>
          <w:sz w:val="28"/>
        </w:rPr>
        <w:t xml:space="preserve">
      54. Авторское вознаграждение выплачивается по договорам на создание драматических, музыкальных, музыкально-драматических и литературных произведений для публичного их исполнения, а также по договорам о первом публичном исполнении (постановке) неопубликованных драматических, музыкальных, музыкально-драматических и литературных произведений, заключенным в Республике Казахстан. </w:t>
      </w:r>
      <w:r>
        <w:br/>
      </w:r>
      <w:r>
        <w:rPr>
          <w:rFonts w:ascii="Times New Roman"/>
          <w:b w:val="false"/>
          <w:i w:val="false"/>
          <w:color w:val="000000"/>
          <w:sz w:val="28"/>
        </w:rPr>
        <w:t xml:space="preserve">
      55. Ставка авторского вознаграждения устанавливается по договору с автором в зависимости от идейно-художественной ценности произведения, его объема и сложности работы. Применение ставок не зависит от подчиненности организации, заключающей договор с автором. </w:t>
      </w:r>
      <w:r>
        <w:br/>
      </w:r>
      <w:r>
        <w:rPr>
          <w:rFonts w:ascii="Times New Roman"/>
          <w:b w:val="false"/>
          <w:i w:val="false"/>
          <w:color w:val="000000"/>
          <w:sz w:val="28"/>
        </w:rPr>
        <w:t xml:space="preserve">
      56. Наличие договора на создание произведения для публичного исполнения не препятствует автору заключить издательский договор на это произведение после того, как оно будет закончено, и получить вознаграждение за издание по установленным ставкам. </w:t>
      </w:r>
      <w:r>
        <w:br/>
      </w:r>
      <w:r>
        <w:rPr>
          <w:rFonts w:ascii="Times New Roman"/>
          <w:b w:val="false"/>
          <w:i w:val="false"/>
          <w:color w:val="000000"/>
          <w:sz w:val="28"/>
        </w:rPr>
        <w:t xml:space="preserve">
      Наличие издательского договора на произведение не препятствует автору заключить договор о публичном исполнении этого произведения с выплатой авторского вознаграждения, если произведение закончено, но еще не опубликовано. Однако при заключении такого договора автор обязан письменно известить другую сторону о наличии у него письменного договора с издательством и о дате сдачи в издательство законченной рукописи. Если автор не сделал этого извещения и книга вышла в свет до того, как истек установленный законом либо договором срок на его постановку, организация, заключившая с автором договор о публичном исполнении произведения, вправе требовать от автора возврата полученных им сумм авторского вознаграждения. </w:t>
      </w:r>
      <w:r>
        <w:br/>
      </w:r>
      <w:r>
        <w:rPr>
          <w:rFonts w:ascii="Times New Roman"/>
          <w:b w:val="false"/>
          <w:i w:val="false"/>
          <w:color w:val="000000"/>
          <w:sz w:val="28"/>
        </w:rPr>
        <w:t xml:space="preserve">
      57. Не допускается выплата авторского вознаграждения по договору о переделке опубликованного произведения применительно к требованиям данного театра. По такому договору театр может лишь выдать автору аванс в счет будущих процентных отчислений, но в пределах вознаграждения за 5 спектаклей, исчисленного по среднегодовому плановому сбору театра за спектакль. Если театр откажется от постановки, этот аванс сохраняется за автором. Аванс в счет процентных отчислений может быть выдан автору в указанном выше порядке также по договору о постановке не изданного, но уже оплаченного единовременно произведения в том случае, когда театр желает закрепить за собой право первой постановки этого произведения в данном городе. </w:t>
      </w:r>
      <w:r>
        <w:br/>
      </w:r>
      <w:r>
        <w:rPr>
          <w:rFonts w:ascii="Times New Roman"/>
          <w:b w:val="false"/>
          <w:i w:val="false"/>
          <w:color w:val="000000"/>
          <w:sz w:val="28"/>
        </w:rPr>
        <w:t xml:space="preserve">
      58. В случае коренной переработки автором своего опубликованного произведения допускается повторная выплата автору до 75 процентов авторского вознаграждения по заключению соответственно Союза композиторов Республики Казахстан, Союза писателей Республики Казахстан с обязательным утверждением этого заключения Министерством культуры Республики Казахстан. </w:t>
      </w:r>
      <w:r>
        <w:br/>
      </w:r>
      <w:r>
        <w:rPr>
          <w:rFonts w:ascii="Times New Roman"/>
          <w:b w:val="false"/>
          <w:i w:val="false"/>
          <w:color w:val="000000"/>
          <w:sz w:val="28"/>
        </w:rPr>
        <w:t xml:space="preserve">
      59. В случае необходимости переработки опубликованных произведений, написанных для эстрады и цирка на актуальные политические темы, авторам может выплачиваться по договорам вознаграждение в пределах до 50 процентов соответствующих ставок авторского вознаграждения. </w:t>
      </w:r>
      <w:r>
        <w:br/>
      </w:r>
      <w:r>
        <w:rPr>
          <w:rFonts w:ascii="Times New Roman"/>
          <w:b w:val="false"/>
          <w:i w:val="false"/>
          <w:color w:val="000000"/>
          <w:sz w:val="28"/>
        </w:rPr>
        <w:t xml:space="preserve">
      60. Ставки авторского вознаграждения за произведения для эстрады и цирка подлежат применению с учетом следующего: </w:t>
      </w:r>
      <w:r>
        <w:br/>
      </w:r>
      <w:r>
        <w:rPr>
          <w:rFonts w:ascii="Times New Roman"/>
          <w:b w:val="false"/>
          <w:i w:val="false"/>
          <w:color w:val="000000"/>
          <w:sz w:val="28"/>
        </w:rPr>
        <w:t xml:space="preserve">
      а) куплеты объемом в 6 и более строк оплачиваются как два четверостишия, независимо от объема куплетов; </w:t>
      </w:r>
      <w:r>
        <w:br/>
      </w:r>
      <w:r>
        <w:rPr>
          <w:rFonts w:ascii="Times New Roman"/>
          <w:b w:val="false"/>
          <w:i w:val="false"/>
          <w:color w:val="000000"/>
          <w:sz w:val="28"/>
        </w:rPr>
        <w:t xml:space="preserve">
      б) ставки, предусмотренные за короткий диалог (интермедию), применяются к интермедиям, имеющим характер связки или вступления к номеру, а также к интермедиям, написанным на местные темы; </w:t>
      </w:r>
      <w:r>
        <w:br/>
      </w:r>
      <w:r>
        <w:rPr>
          <w:rFonts w:ascii="Times New Roman"/>
          <w:b w:val="false"/>
          <w:i w:val="false"/>
          <w:color w:val="000000"/>
          <w:sz w:val="28"/>
        </w:rPr>
        <w:t xml:space="preserve">
      в) ставки, предусмотренные за отдельную репризу, применяются к репризам, написанным для клоунов, коверных и конферансье. </w:t>
      </w:r>
      <w:r>
        <w:br/>
      </w:r>
      <w:r>
        <w:rPr>
          <w:rFonts w:ascii="Times New Roman"/>
          <w:b w:val="false"/>
          <w:i w:val="false"/>
          <w:color w:val="000000"/>
          <w:sz w:val="28"/>
        </w:rPr>
        <w:t xml:space="preserve">
      61. Учреждения и организации, заключившие с автором договор о публичном исполнении неопубликованного произведения (постановочный договор) и выплатившие автору вознаграждение, вправе передать принятое ими произведение для широкого публичного исполнения подведомственным организациям, исполнять его по радио и телевидению, а также направить его в Государственное агентство Республики Казахстан по авторским и смежным правам для размножения и распространения без выплаты автору какого-либо дополнительного вознаграждения за право постановки. Вознаграждение автору за публичное исполнение таких произведений сохраняется. </w:t>
      </w:r>
      <w:r>
        <w:br/>
      </w:r>
      <w:r>
        <w:rPr>
          <w:rFonts w:ascii="Times New Roman"/>
          <w:b w:val="false"/>
          <w:i w:val="false"/>
          <w:color w:val="000000"/>
          <w:sz w:val="28"/>
        </w:rPr>
        <w:t xml:space="preserve">
      62. Размножение Государственным агентством Республики Казахстан по авторским и смежным правам неизданных драматических и эстрадных произведений на правах рукописи, с согласия их авторов, с целью снабжения театров репертуарными новинками не рассматривается как выпуск этих произведений в свет, предусмотренный законодательством Республики Казахстан. </w:t>
      </w:r>
      <w:r>
        <w:br/>
      </w:r>
      <w:r>
        <w:rPr>
          <w:rFonts w:ascii="Times New Roman"/>
          <w:b w:val="false"/>
          <w:i w:val="false"/>
          <w:color w:val="000000"/>
          <w:sz w:val="28"/>
        </w:rPr>
        <w:t xml:space="preserve">
      Организация, первой осуществившая постановку произведения, размноженного Государственным агентством Республики Казахстан по авторским и смежным правам, обязана выплатить вознаграждение авторам этих произведений, если они не были ранее оплачены авторским вознаграждением. </w:t>
      </w:r>
      <w:r>
        <w:br/>
      </w:r>
      <w:r>
        <w:rPr>
          <w:rFonts w:ascii="Times New Roman"/>
          <w:b w:val="false"/>
          <w:i w:val="false"/>
          <w:color w:val="000000"/>
          <w:sz w:val="28"/>
        </w:rPr>
        <w:t xml:space="preserve">
      63. Авторы драматических, музыкальных, музыкально-драматических и литературных произведений имеют право заключать договор на их создание по заказу только с одним учреждением (организацией) и получать авторское вознаграждение за данное произведение только один раз в одном учреждении (организации). </w:t>
      </w:r>
      <w:r>
        <w:br/>
      </w:r>
      <w:r>
        <w:rPr>
          <w:rFonts w:ascii="Times New Roman"/>
          <w:b w:val="false"/>
          <w:i w:val="false"/>
          <w:color w:val="000000"/>
          <w:sz w:val="28"/>
        </w:rPr>
        <w:t xml:space="preserve">
      64. Авторское вознаграждение за выполнение заказов на создание произведений выплачивается наследникам авторов в установленном порядке через Государственное агентство Республики Казахстан по авторским и смежным правам. </w:t>
      </w:r>
      <w:r>
        <w:br/>
      </w:r>
      <w:r>
        <w:rPr>
          <w:rFonts w:ascii="Times New Roman"/>
          <w:b w:val="false"/>
          <w:i w:val="false"/>
          <w:color w:val="000000"/>
          <w:sz w:val="28"/>
        </w:rPr>
        <w:t xml:space="preserve">
      65. С должностными лицами, от которых зависит режиссерско-постановочная работа или составление репертуара в данном театре, цирке, концертной организации или исполнительском коллективе, договоры, предусматривающие выплату авторского вознаграждения, могут заключаться лишь со специального каждый раз разрешения вышестоящей организации. </w:t>
      </w:r>
    </w:p>
    <w:bookmarkEnd w:id="15"/>
    <w:bookmarkStart w:name="z17"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Кабинета </w:t>
      </w:r>
      <w:r>
        <w:br/>
      </w:r>
      <w:r>
        <w:rPr>
          <w:rFonts w:ascii="Times New Roman"/>
          <w:b w:val="false"/>
          <w:i w:val="false"/>
          <w:color w:val="000000"/>
          <w:sz w:val="28"/>
        </w:rPr>
        <w:t xml:space="preserve">
                                  Министров Республики Казахстан </w:t>
      </w:r>
      <w:r>
        <w:br/>
      </w:r>
      <w:r>
        <w:rPr>
          <w:rFonts w:ascii="Times New Roman"/>
          <w:b w:val="false"/>
          <w:i w:val="false"/>
          <w:color w:val="000000"/>
          <w:sz w:val="28"/>
        </w:rPr>
        <w:t xml:space="preserve">
                                     от 9 февраля 1995 г. N 142 </w:t>
      </w:r>
    </w:p>
    <w:bookmarkEnd w:id="16"/>
    <w:p>
      <w:pPr>
        <w:spacing w:after="0"/>
        <w:ind w:left="0"/>
        <w:jc w:val="both"/>
      </w:pPr>
      <w:r>
        <w:rPr>
          <w:rFonts w:ascii="Times New Roman"/>
          <w:b/>
          <w:i w:val="false"/>
          <w:color w:val="000000"/>
          <w:sz w:val="28"/>
        </w:rPr>
        <w:t xml:space="preserve">                                СТАВКИ </w:t>
      </w:r>
      <w:r>
        <w:br/>
      </w:r>
      <w:r>
        <w:rPr>
          <w:rFonts w:ascii="Times New Roman"/>
          <w:b w:val="false"/>
          <w:i w:val="false"/>
          <w:color w:val="000000"/>
          <w:sz w:val="28"/>
        </w:rPr>
        <w:t>
</w:t>
      </w:r>
      <w:r>
        <w:rPr>
          <w:rFonts w:ascii="Times New Roman"/>
          <w:b/>
          <w:i w:val="false"/>
          <w:color w:val="000000"/>
          <w:sz w:val="28"/>
        </w:rPr>
        <w:t xml:space="preserve">              авторского вознаграждения за создание </w:t>
      </w:r>
      <w:r>
        <w:br/>
      </w:r>
      <w:r>
        <w:rPr>
          <w:rFonts w:ascii="Times New Roman"/>
          <w:b w:val="false"/>
          <w:i w:val="false"/>
          <w:color w:val="000000"/>
          <w:sz w:val="28"/>
        </w:rPr>
        <w:t>
</w:t>
      </w:r>
      <w:r>
        <w:rPr>
          <w:rFonts w:ascii="Times New Roman"/>
          <w:b/>
          <w:i w:val="false"/>
          <w:color w:val="000000"/>
          <w:sz w:val="28"/>
        </w:rPr>
        <w:t xml:space="preserve">           произведений декоративно-прикладного искусства </w:t>
      </w:r>
      <w:r>
        <w:br/>
      </w:r>
      <w:r>
        <w:rPr>
          <w:rFonts w:ascii="Times New Roman"/>
          <w:b w:val="false"/>
          <w:i w:val="false"/>
          <w:color w:val="000000"/>
          <w:sz w:val="28"/>
        </w:rPr>
        <w:t xml:space="preserve">
-------------------------------------------------------------------- </w:t>
      </w:r>
      <w:r>
        <w:br/>
      </w:r>
      <w:r>
        <w:rPr>
          <w:rFonts w:ascii="Times New Roman"/>
          <w:b w:val="false"/>
          <w:i w:val="false"/>
          <w:color w:val="000000"/>
          <w:sz w:val="28"/>
        </w:rPr>
        <w:t xml:space="preserve">
                                       !   Норма      !  Ставки </w:t>
      </w:r>
      <w:r>
        <w:br/>
      </w:r>
      <w:r>
        <w:rPr>
          <w:rFonts w:ascii="Times New Roman"/>
          <w:b w:val="false"/>
          <w:i w:val="false"/>
          <w:color w:val="000000"/>
          <w:sz w:val="28"/>
        </w:rPr>
        <w:t xml:space="preserve">
            Вид изделия                !  предельного ! авторского </w:t>
      </w:r>
      <w:r>
        <w:br/>
      </w:r>
      <w:r>
        <w:rPr>
          <w:rFonts w:ascii="Times New Roman"/>
          <w:b w:val="false"/>
          <w:i w:val="false"/>
          <w:color w:val="000000"/>
          <w:sz w:val="28"/>
        </w:rPr>
        <w:t xml:space="preserve">
                                       !     тиража   !вознаграждения </w:t>
      </w:r>
      <w:r>
        <w:br/>
      </w:r>
      <w:r>
        <w:rPr>
          <w:rFonts w:ascii="Times New Roman"/>
          <w:b w:val="false"/>
          <w:i w:val="false"/>
          <w:color w:val="000000"/>
          <w:sz w:val="28"/>
        </w:rPr>
        <w:t xml:space="preserve">
                                       !   (в штуках) !(в процентах </w:t>
      </w:r>
      <w:r>
        <w:br/>
      </w:r>
      <w:r>
        <w:rPr>
          <w:rFonts w:ascii="Times New Roman"/>
          <w:b w:val="false"/>
          <w:i w:val="false"/>
          <w:color w:val="000000"/>
          <w:sz w:val="28"/>
        </w:rPr>
        <w:t xml:space="preserve">
                                       !              ! к минимальной </w:t>
      </w:r>
      <w:r>
        <w:br/>
      </w:r>
      <w:r>
        <w:rPr>
          <w:rFonts w:ascii="Times New Roman"/>
          <w:b w:val="false"/>
          <w:i w:val="false"/>
          <w:color w:val="000000"/>
          <w:sz w:val="28"/>
        </w:rPr>
        <w:t xml:space="preserve">
                                       !              !  зарплате)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Изделия из керамики </w:t>
      </w:r>
    </w:p>
    <w:p>
      <w:pPr>
        <w:spacing w:after="0"/>
        <w:ind w:left="0"/>
        <w:jc w:val="both"/>
      </w:pPr>
      <w:r>
        <w:rPr>
          <w:rFonts w:ascii="Times New Roman"/>
          <w:b w:val="false"/>
          <w:i w:val="false"/>
          <w:color w:val="000000"/>
          <w:sz w:val="28"/>
        </w:rPr>
        <w:t xml:space="preserve">Настольная скульптура (фигуры людей,          </w:t>
      </w:r>
      <w:r>
        <w:br/>
      </w:r>
      <w:r>
        <w:rPr>
          <w:rFonts w:ascii="Times New Roman"/>
          <w:b w:val="false"/>
          <w:i w:val="false"/>
          <w:color w:val="000000"/>
          <w:sz w:val="28"/>
        </w:rPr>
        <w:t xml:space="preserve">
анималистическая скульптура)                  500            160 </w:t>
      </w:r>
      <w:r>
        <w:br/>
      </w:r>
      <w:r>
        <w:rPr>
          <w:rFonts w:ascii="Times New Roman"/>
          <w:b w:val="false"/>
          <w:i w:val="false"/>
          <w:color w:val="000000"/>
          <w:sz w:val="28"/>
        </w:rPr>
        <w:t xml:space="preserve">
Декоративные панно                            500            240 </w:t>
      </w:r>
      <w:r>
        <w:br/>
      </w:r>
      <w:r>
        <w:rPr>
          <w:rFonts w:ascii="Times New Roman"/>
          <w:b w:val="false"/>
          <w:i w:val="false"/>
          <w:color w:val="000000"/>
          <w:sz w:val="28"/>
        </w:rPr>
        <w:t xml:space="preserve">
Декоративные вазы: кувшины, кашпо            1000            140 </w:t>
      </w:r>
      <w:r>
        <w:br/>
      </w:r>
      <w:r>
        <w:rPr>
          <w:rFonts w:ascii="Times New Roman"/>
          <w:b w:val="false"/>
          <w:i w:val="false"/>
          <w:color w:val="000000"/>
          <w:sz w:val="28"/>
        </w:rPr>
        <w:t xml:space="preserve">
люда, тарелки, кружки, кесе, пиалы, легены  1000             80 </w:t>
      </w:r>
      <w:r>
        <w:br/>
      </w:r>
      <w:r>
        <w:rPr>
          <w:rFonts w:ascii="Times New Roman"/>
          <w:b w:val="false"/>
          <w:i w:val="false"/>
          <w:color w:val="000000"/>
          <w:sz w:val="28"/>
        </w:rPr>
        <w:t xml:space="preserve">
Чайные и столовые сервизы, наборы для вина и </w:t>
      </w:r>
      <w:r>
        <w:br/>
      </w:r>
      <w:r>
        <w:rPr>
          <w:rFonts w:ascii="Times New Roman"/>
          <w:b w:val="false"/>
          <w:i w:val="false"/>
          <w:color w:val="000000"/>
          <w:sz w:val="28"/>
        </w:rPr>
        <w:t xml:space="preserve">
другие наборы в комплекте                     500            230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Изделия из дерева </w:t>
      </w:r>
    </w:p>
    <w:p>
      <w:pPr>
        <w:spacing w:after="0"/>
        <w:ind w:left="0"/>
        <w:jc w:val="both"/>
      </w:pPr>
      <w:r>
        <w:rPr>
          <w:rFonts w:ascii="Times New Roman"/>
          <w:b w:val="false"/>
          <w:i w:val="false"/>
          <w:color w:val="000000"/>
          <w:sz w:val="28"/>
        </w:rPr>
        <w:t xml:space="preserve">Настольная скульптура (фигуры людей, </w:t>
      </w:r>
      <w:r>
        <w:br/>
      </w:r>
      <w:r>
        <w:rPr>
          <w:rFonts w:ascii="Times New Roman"/>
          <w:b w:val="false"/>
          <w:i w:val="false"/>
          <w:color w:val="000000"/>
          <w:sz w:val="28"/>
        </w:rPr>
        <w:t xml:space="preserve">
анималистическая скульптура) </w:t>
      </w:r>
      <w:r>
        <w:br/>
      </w:r>
      <w:r>
        <w:rPr>
          <w:rFonts w:ascii="Times New Roman"/>
          <w:b w:val="false"/>
          <w:i w:val="false"/>
          <w:color w:val="000000"/>
          <w:sz w:val="28"/>
        </w:rPr>
        <w:t xml:space="preserve">
     однофигурная                             200             90 </w:t>
      </w:r>
      <w:r>
        <w:br/>
      </w:r>
      <w:r>
        <w:rPr>
          <w:rFonts w:ascii="Times New Roman"/>
          <w:b w:val="false"/>
          <w:i w:val="false"/>
          <w:color w:val="000000"/>
          <w:sz w:val="28"/>
        </w:rPr>
        <w:t xml:space="preserve">
     многофигурная                            100            130 </w:t>
      </w:r>
      <w:r>
        <w:br/>
      </w:r>
      <w:r>
        <w:rPr>
          <w:rFonts w:ascii="Times New Roman"/>
          <w:b w:val="false"/>
          <w:i w:val="false"/>
          <w:color w:val="000000"/>
          <w:sz w:val="28"/>
        </w:rPr>
        <w:t xml:space="preserve">
Декоративные блюда, тарелки, вазы, шкатулки </w:t>
      </w:r>
      <w:r>
        <w:br/>
      </w:r>
      <w:r>
        <w:rPr>
          <w:rFonts w:ascii="Times New Roman"/>
          <w:b w:val="false"/>
          <w:i w:val="false"/>
          <w:color w:val="000000"/>
          <w:sz w:val="28"/>
        </w:rPr>
        <w:t xml:space="preserve">
с резьбой                                     200            160 </w:t>
      </w:r>
      <w:r>
        <w:br/>
      </w:r>
      <w:r>
        <w:rPr>
          <w:rFonts w:ascii="Times New Roman"/>
          <w:b w:val="false"/>
          <w:i w:val="false"/>
          <w:color w:val="000000"/>
          <w:sz w:val="28"/>
        </w:rPr>
        <w:t xml:space="preserve">
Декоративные панно                            200            240 </w:t>
      </w:r>
      <w:r>
        <w:br/>
      </w:r>
      <w:r>
        <w:rPr>
          <w:rFonts w:ascii="Times New Roman"/>
          <w:b w:val="false"/>
          <w:i w:val="false"/>
          <w:color w:val="000000"/>
          <w:sz w:val="28"/>
        </w:rPr>
        <w:t xml:space="preserve">
Бочонки, баклажки, кубельцы, шкатулки, </w:t>
      </w:r>
      <w:r>
        <w:br/>
      </w:r>
      <w:r>
        <w:rPr>
          <w:rFonts w:ascii="Times New Roman"/>
          <w:b w:val="false"/>
          <w:i w:val="false"/>
          <w:color w:val="000000"/>
          <w:sz w:val="28"/>
        </w:rPr>
        <w:t xml:space="preserve">
сундучки                                      300             90 </w:t>
      </w:r>
      <w:r>
        <w:br/>
      </w:r>
      <w:r>
        <w:rPr>
          <w:rFonts w:ascii="Times New Roman"/>
          <w:b w:val="false"/>
          <w:i w:val="false"/>
          <w:color w:val="000000"/>
          <w:sz w:val="28"/>
        </w:rPr>
        <w:t xml:space="preserve">
Ложки, кружки, солонки                        500             70 </w:t>
      </w:r>
      <w:r>
        <w:br/>
      </w:r>
      <w:r>
        <w:rPr>
          <w:rFonts w:ascii="Times New Roman"/>
          <w:b w:val="false"/>
          <w:i w:val="false"/>
          <w:color w:val="000000"/>
          <w:sz w:val="28"/>
        </w:rPr>
        <w:t xml:space="preserve">
Бижутерия (кулоны, брошки, браслеты, запонки, </w:t>
      </w:r>
      <w:r>
        <w:br/>
      </w:r>
      <w:r>
        <w:rPr>
          <w:rFonts w:ascii="Times New Roman"/>
          <w:b w:val="false"/>
          <w:i w:val="false"/>
          <w:color w:val="000000"/>
          <w:sz w:val="28"/>
        </w:rPr>
        <w:t xml:space="preserve">
пуговицы)                                     300             60 </w:t>
      </w:r>
      <w:r>
        <w:br/>
      </w:r>
      <w:r>
        <w:rPr>
          <w:rFonts w:ascii="Times New Roman"/>
          <w:b w:val="false"/>
          <w:i w:val="false"/>
          <w:color w:val="000000"/>
          <w:sz w:val="28"/>
        </w:rPr>
        <w:t xml:space="preserve">
Дудки, трубки, трости, свирели, ручки         500             60 </w:t>
      </w:r>
      <w:r>
        <w:br/>
      </w:r>
      <w:r>
        <w:rPr>
          <w:rFonts w:ascii="Times New Roman"/>
          <w:b w:val="false"/>
          <w:i w:val="false"/>
          <w:color w:val="000000"/>
          <w:sz w:val="28"/>
        </w:rPr>
        <w:t xml:space="preserve">
Кебеже, сундук, бесик, тахта, стол и стулья    50            450 </w:t>
      </w:r>
      <w:r>
        <w:br/>
      </w:r>
      <w:r>
        <w:rPr>
          <w:rFonts w:ascii="Times New Roman"/>
          <w:b w:val="false"/>
          <w:i w:val="false"/>
          <w:color w:val="000000"/>
          <w:sz w:val="28"/>
        </w:rPr>
        <w:t xml:space="preserve">
Камча, комплект конской сбруи, кумысные </w:t>
      </w:r>
      <w:r>
        <w:br/>
      </w:r>
      <w:r>
        <w:rPr>
          <w:rFonts w:ascii="Times New Roman"/>
          <w:b w:val="false"/>
          <w:i w:val="false"/>
          <w:color w:val="000000"/>
          <w:sz w:val="28"/>
        </w:rPr>
        <w:t xml:space="preserve">
наборы: ожау, шара, тостаганы, сут-кесе, </w:t>
      </w:r>
      <w:r>
        <w:br/>
      </w:r>
      <w:r>
        <w:rPr>
          <w:rFonts w:ascii="Times New Roman"/>
          <w:b w:val="false"/>
          <w:i w:val="false"/>
          <w:color w:val="000000"/>
          <w:sz w:val="28"/>
        </w:rPr>
        <w:t xml:space="preserve">
касык, октау, шыракдан, табак, уршык, нан </w:t>
      </w:r>
      <w:r>
        <w:br/>
      </w:r>
      <w:r>
        <w:rPr>
          <w:rFonts w:ascii="Times New Roman"/>
          <w:b w:val="false"/>
          <w:i w:val="false"/>
          <w:color w:val="000000"/>
          <w:sz w:val="28"/>
        </w:rPr>
        <w:t xml:space="preserve">
тактай, дастархан                             100            160 </w:t>
      </w:r>
    </w:p>
    <w:p>
      <w:pPr>
        <w:spacing w:after="0"/>
        <w:ind w:left="0"/>
        <w:jc w:val="both"/>
      </w:pPr>
      <w:r>
        <w:rPr>
          <w:rFonts w:ascii="Times New Roman"/>
          <w:b w:val="false"/>
          <w:i w:val="false"/>
          <w:color w:val="000000"/>
          <w:sz w:val="28"/>
        </w:rPr>
        <w:t xml:space="preserve">     Примечание: Норма предельного тиража при механизированном изготовлении изделия увеличивается на 50 процентов. </w:t>
      </w:r>
    </w:p>
    <w:p>
      <w:pPr>
        <w:spacing w:after="0"/>
        <w:ind w:left="0"/>
        <w:jc w:val="both"/>
      </w:pPr>
      <w:r>
        <w:rPr>
          <w:rFonts w:ascii="Times New Roman"/>
          <w:b w:val="false"/>
          <w:i w:val="false"/>
          <w:color w:val="000000"/>
          <w:sz w:val="28"/>
        </w:rPr>
        <w:t xml:space="preserve">                    Изделия, инкрустированные соломкой </w:t>
      </w:r>
    </w:p>
    <w:p>
      <w:pPr>
        <w:spacing w:after="0"/>
        <w:ind w:left="0"/>
        <w:jc w:val="both"/>
      </w:pPr>
      <w:r>
        <w:rPr>
          <w:rFonts w:ascii="Times New Roman"/>
          <w:b w:val="false"/>
          <w:i w:val="false"/>
          <w:color w:val="000000"/>
          <w:sz w:val="28"/>
        </w:rPr>
        <w:t xml:space="preserve">Шкатулки, сундучки                            200            120  </w:t>
      </w:r>
      <w:r>
        <w:br/>
      </w:r>
      <w:r>
        <w:rPr>
          <w:rFonts w:ascii="Times New Roman"/>
          <w:b w:val="false"/>
          <w:i w:val="false"/>
          <w:color w:val="000000"/>
          <w:sz w:val="28"/>
        </w:rPr>
        <w:t xml:space="preserve">
Декоративные тарелки                          300             60 </w:t>
      </w:r>
      <w:r>
        <w:br/>
      </w:r>
      <w:r>
        <w:rPr>
          <w:rFonts w:ascii="Times New Roman"/>
          <w:b w:val="false"/>
          <w:i w:val="false"/>
          <w:color w:val="000000"/>
          <w:sz w:val="28"/>
        </w:rPr>
        <w:t xml:space="preserve">
Декоративные панно                            300            150 </w:t>
      </w:r>
      <w:r>
        <w:br/>
      </w:r>
      <w:r>
        <w:rPr>
          <w:rFonts w:ascii="Times New Roman"/>
          <w:b w:val="false"/>
          <w:i w:val="false"/>
          <w:color w:val="000000"/>
          <w:sz w:val="28"/>
        </w:rPr>
        <w:t xml:space="preserve">
Карандаши, пеналы                             500             50 </w:t>
      </w:r>
    </w:p>
    <w:p>
      <w:pPr>
        <w:spacing w:after="0"/>
        <w:ind w:left="0"/>
        <w:jc w:val="both"/>
      </w:pPr>
      <w:r>
        <w:rPr>
          <w:rFonts w:ascii="Times New Roman"/>
          <w:b w:val="false"/>
          <w:i w:val="false"/>
          <w:color w:val="000000"/>
          <w:sz w:val="28"/>
        </w:rPr>
        <w:t xml:space="preserve">                    Изделия из металла </w:t>
      </w:r>
    </w:p>
    <w:p>
      <w:pPr>
        <w:spacing w:after="0"/>
        <w:ind w:left="0"/>
        <w:jc w:val="both"/>
      </w:pPr>
      <w:r>
        <w:rPr>
          <w:rFonts w:ascii="Times New Roman"/>
          <w:b w:val="false"/>
          <w:i w:val="false"/>
          <w:color w:val="000000"/>
          <w:sz w:val="28"/>
        </w:rPr>
        <w:t xml:space="preserve">     а) филигранные изделия </w:t>
      </w:r>
      <w:r>
        <w:br/>
      </w:r>
      <w:r>
        <w:rPr>
          <w:rFonts w:ascii="Times New Roman"/>
          <w:b w:val="false"/>
          <w:i w:val="false"/>
          <w:color w:val="000000"/>
          <w:sz w:val="28"/>
        </w:rPr>
        <w:t>
 </w:t>
      </w:r>
      <w:r>
        <w:br/>
      </w:r>
      <w:r>
        <w:rPr>
          <w:rFonts w:ascii="Times New Roman"/>
          <w:b w:val="false"/>
          <w:i w:val="false"/>
          <w:color w:val="000000"/>
          <w:sz w:val="28"/>
        </w:rPr>
        <w:t xml:space="preserve">
  Брошки, ожерелья                              100             50 </w:t>
      </w:r>
      <w:r>
        <w:br/>
      </w:r>
      <w:r>
        <w:rPr>
          <w:rFonts w:ascii="Times New Roman"/>
          <w:b w:val="false"/>
          <w:i w:val="false"/>
          <w:color w:val="000000"/>
          <w:sz w:val="28"/>
        </w:rPr>
        <w:t xml:space="preserve">
Серьги, кольца, пуговицы                      200             30 </w:t>
      </w:r>
      <w:r>
        <w:br/>
      </w:r>
      <w:r>
        <w:rPr>
          <w:rFonts w:ascii="Times New Roman"/>
          <w:b w:val="false"/>
          <w:i w:val="false"/>
          <w:color w:val="000000"/>
          <w:sz w:val="28"/>
        </w:rPr>
        <w:t xml:space="preserve">
Браслеты, пряжки, медальоны, кулоны           300             60 </w:t>
      </w:r>
      <w:r>
        <w:br/>
      </w:r>
      <w:r>
        <w:rPr>
          <w:rFonts w:ascii="Times New Roman"/>
          <w:b w:val="false"/>
          <w:i w:val="false"/>
          <w:color w:val="000000"/>
          <w:sz w:val="28"/>
        </w:rPr>
        <w:t xml:space="preserve">
Алка, бойтумар, шашбау, шекелик               100             60 </w:t>
      </w:r>
      <w:r>
        <w:br/>
      </w:r>
      <w:r>
        <w:rPr>
          <w:rFonts w:ascii="Times New Roman"/>
          <w:b w:val="false"/>
          <w:i w:val="false"/>
          <w:color w:val="000000"/>
          <w:sz w:val="28"/>
        </w:rPr>
        <w:t xml:space="preserve">
Цепочки                                       500             50 </w:t>
      </w:r>
      <w:r>
        <w:br/>
      </w:r>
      <w:r>
        <w:rPr>
          <w:rFonts w:ascii="Times New Roman"/>
          <w:b w:val="false"/>
          <w:i w:val="false"/>
          <w:color w:val="000000"/>
          <w:sz w:val="28"/>
        </w:rPr>
        <w:t xml:space="preserve">
Цепочки-браслеты                              300             40 </w:t>
      </w:r>
    </w:p>
    <w:p>
      <w:pPr>
        <w:spacing w:after="0"/>
        <w:ind w:left="0"/>
        <w:jc w:val="both"/>
      </w:pPr>
      <w:r>
        <w:rPr>
          <w:rFonts w:ascii="Times New Roman"/>
          <w:b w:val="false"/>
          <w:i w:val="false"/>
          <w:color w:val="000000"/>
          <w:sz w:val="28"/>
        </w:rPr>
        <w:t xml:space="preserve">     б) штампованные изделия </w:t>
      </w:r>
    </w:p>
    <w:p>
      <w:pPr>
        <w:spacing w:after="0"/>
        <w:ind w:left="0"/>
        <w:jc w:val="both"/>
      </w:pPr>
      <w:r>
        <w:rPr>
          <w:rFonts w:ascii="Times New Roman"/>
          <w:b w:val="false"/>
          <w:i w:val="false"/>
          <w:color w:val="000000"/>
          <w:sz w:val="28"/>
        </w:rPr>
        <w:t xml:space="preserve">Брошки, пряжки для ремней, серьги, кольца, </w:t>
      </w:r>
      <w:r>
        <w:br/>
      </w:r>
      <w:r>
        <w:rPr>
          <w:rFonts w:ascii="Times New Roman"/>
          <w:b w:val="false"/>
          <w:i w:val="false"/>
          <w:color w:val="000000"/>
          <w:sz w:val="28"/>
        </w:rPr>
        <w:t xml:space="preserve">
заколки, запонки                             3000             80 </w:t>
      </w:r>
      <w:r>
        <w:br/>
      </w:r>
      <w:r>
        <w:rPr>
          <w:rFonts w:ascii="Times New Roman"/>
          <w:b w:val="false"/>
          <w:i w:val="false"/>
          <w:color w:val="000000"/>
          <w:sz w:val="28"/>
        </w:rPr>
        <w:t xml:space="preserve">
Ожерелья, браслеты                           2000            110 </w:t>
      </w:r>
      <w:r>
        <w:br/>
      </w:r>
      <w:r>
        <w:rPr>
          <w:rFonts w:ascii="Times New Roman"/>
          <w:b w:val="false"/>
          <w:i w:val="false"/>
          <w:color w:val="000000"/>
          <w:sz w:val="28"/>
        </w:rPr>
        <w:t xml:space="preserve">
Пуговицы                                    15000             60 </w:t>
      </w:r>
      <w:r>
        <w:br/>
      </w:r>
      <w:r>
        <w:rPr>
          <w:rFonts w:ascii="Times New Roman"/>
          <w:b w:val="false"/>
          <w:i w:val="false"/>
          <w:color w:val="000000"/>
          <w:sz w:val="28"/>
        </w:rPr>
        <w:t xml:space="preserve">
Настольные лампы, люстры                     1000            170 </w:t>
      </w:r>
      <w:r>
        <w:br/>
      </w:r>
      <w:r>
        <w:rPr>
          <w:rFonts w:ascii="Times New Roman"/>
          <w:b w:val="false"/>
          <w:i w:val="false"/>
          <w:color w:val="000000"/>
          <w:sz w:val="28"/>
        </w:rPr>
        <w:t xml:space="preserve">
Подсвечники, бра                             1000             80 </w:t>
      </w:r>
      <w:r>
        <w:br/>
      </w:r>
      <w:r>
        <w:rPr>
          <w:rFonts w:ascii="Times New Roman"/>
          <w:b w:val="false"/>
          <w:i w:val="false"/>
          <w:color w:val="000000"/>
          <w:sz w:val="28"/>
        </w:rPr>
        <w:t xml:space="preserve">
Коробки, табакерки, кружки                   3000             60 </w:t>
      </w:r>
      <w:r>
        <w:br/>
      </w:r>
      <w:r>
        <w:rPr>
          <w:rFonts w:ascii="Times New Roman"/>
          <w:b w:val="false"/>
          <w:i w:val="false"/>
          <w:color w:val="000000"/>
          <w:sz w:val="28"/>
        </w:rPr>
        <w:t xml:space="preserve">
Бокалы, кубки, вазы, чайники, кумганы, </w:t>
      </w:r>
      <w:r>
        <w:br/>
      </w:r>
      <w:r>
        <w:rPr>
          <w:rFonts w:ascii="Times New Roman"/>
          <w:b w:val="false"/>
          <w:i w:val="false"/>
          <w:color w:val="000000"/>
          <w:sz w:val="28"/>
        </w:rPr>
        <w:t xml:space="preserve">
подносы; тематические, декоративные, чеканные </w:t>
      </w:r>
      <w:r>
        <w:br/>
      </w:r>
      <w:r>
        <w:rPr>
          <w:rFonts w:ascii="Times New Roman"/>
          <w:b w:val="false"/>
          <w:i w:val="false"/>
          <w:color w:val="000000"/>
          <w:sz w:val="28"/>
        </w:rPr>
        <w:t xml:space="preserve">
панно                                         100            140 </w:t>
      </w:r>
      <w:r>
        <w:br/>
      </w:r>
      <w:r>
        <w:rPr>
          <w:rFonts w:ascii="Times New Roman"/>
          <w:b w:val="false"/>
          <w:i w:val="false"/>
          <w:color w:val="000000"/>
          <w:sz w:val="28"/>
        </w:rPr>
        <w:t xml:space="preserve">
Портсигары, пудреницы, лоточки для пирожных  5000            100 </w:t>
      </w:r>
      <w:r>
        <w:br/>
      </w:r>
      <w:r>
        <w:rPr>
          <w:rFonts w:ascii="Times New Roman"/>
          <w:b w:val="false"/>
          <w:i w:val="false"/>
          <w:color w:val="000000"/>
          <w:sz w:val="28"/>
        </w:rPr>
        <w:t xml:space="preserve">
Ложки, ножи, вилки                          10000            140 </w:t>
      </w:r>
      <w:r>
        <w:br/>
      </w:r>
      <w:r>
        <w:rPr>
          <w:rFonts w:ascii="Times New Roman"/>
          <w:b w:val="false"/>
          <w:i w:val="false"/>
          <w:color w:val="000000"/>
          <w:sz w:val="28"/>
        </w:rPr>
        <w:t xml:space="preserve">
Курительные, письменные, косметические и </w:t>
      </w:r>
      <w:r>
        <w:br/>
      </w:r>
      <w:r>
        <w:rPr>
          <w:rFonts w:ascii="Times New Roman"/>
          <w:b w:val="false"/>
          <w:i w:val="false"/>
          <w:color w:val="000000"/>
          <w:sz w:val="28"/>
        </w:rPr>
        <w:t xml:space="preserve">
другие наборы                                3000            130 </w:t>
      </w:r>
      <w:r>
        <w:br/>
      </w:r>
      <w:r>
        <w:rPr>
          <w:rFonts w:ascii="Times New Roman"/>
          <w:b w:val="false"/>
          <w:i w:val="false"/>
          <w:color w:val="000000"/>
          <w:sz w:val="28"/>
        </w:rPr>
        <w:t xml:space="preserve">
Комплекты ювелирных изделий                  3000            130 </w:t>
      </w:r>
      <w:r>
        <w:br/>
      </w:r>
      <w:r>
        <w:rPr>
          <w:rFonts w:ascii="Times New Roman"/>
          <w:b w:val="false"/>
          <w:i w:val="false"/>
          <w:color w:val="000000"/>
          <w:sz w:val="28"/>
        </w:rPr>
        <w:t xml:space="preserve">
Медали, плакетки </w:t>
      </w:r>
      <w:r>
        <w:br/>
      </w:r>
      <w:r>
        <w:rPr>
          <w:rFonts w:ascii="Times New Roman"/>
          <w:b w:val="false"/>
          <w:i w:val="false"/>
          <w:color w:val="000000"/>
          <w:sz w:val="28"/>
        </w:rPr>
        <w:t xml:space="preserve">
     портретные                              5000            460 </w:t>
      </w:r>
      <w:r>
        <w:br/>
      </w:r>
      <w:r>
        <w:rPr>
          <w:rFonts w:ascii="Times New Roman"/>
          <w:b w:val="false"/>
          <w:i w:val="false"/>
          <w:color w:val="000000"/>
          <w:sz w:val="28"/>
        </w:rPr>
        <w:t xml:space="preserve">
     прочие                                 15000            290 </w:t>
      </w:r>
      <w:r>
        <w:br/>
      </w:r>
      <w:r>
        <w:rPr>
          <w:rFonts w:ascii="Times New Roman"/>
          <w:b w:val="false"/>
          <w:i w:val="false"/>
          <w:color w:val="000000"/>
          <w:sz w:val="28"/>
        </w:rPr>
        <w:t xml:space="preserve">
Значки, жетоны, эмблемы </w:t>
      </w:r>
      <w:r>
        <w:br/>
      </w:r>
      <w:r>
        <w:rPr>
          <w:rFonts w:ascii="Times New Roman"/>
          <w:b w:val="false"/>
          <w:i w:val="false"/>
          <w:color w:val="000000"/>
          <w:sz w:val="28"/>
        </w:rPr>
        <w:t xml:space="preserve">
     портретные                              5000            110 </w:t>
      </w:r>
      <w:r>
        <w:br/>
      </w:r>
      <w:r>
        <w:rPr>
          <w:rFonts w:ascii="Times New Roman"/>
          <w:b w:val="false"/>
          <w:i w:val="false"/>
          <w:color w:val="000000"/>
          <w:sz w:val="28"/>
        </w:rPr>
        <w:t xml:space="preserve">
     прочие                                 15000             90 </w:t>
      </w:r>
      <w:r>
        <w:br/>
      </w:r>
      <w:r>
        <w:rPr>
          <w:rFonts w:ascii="Times New Roman"/>
          <w:b w:val="false"/>
          <w:i w:val="false"/>
          <w:color w:val="000000"/>
          <w:sz w:val="28"/>
        </w:rPr>
        <w:t xml:space="preserve">
Настольная скульптура </w:t>
      </w:r>
      <w:r>
        <w:br/>
      </w:r>
      <w:r>
        <w:rPr>
          <w:rFonts w:ascii="Times New Roman"/>
          <w:b w:val="false"/>
          <w:i w:val="false"/>
          <w:color w:val="000000"/>
          <w:sz w:val="28"/>
        </w:rPr>
        <w:t xml:space="preserve">
     фигура человека                           50            250 </w:t>
      </w:r>
      <w:r>
        <w:br/>
      </w:r>
      <w:r>
        <w:rPr>
          <w:rFonts w:ascii="Times New Roman"/>
          <w:b w:val="false"/>
          <w:i w:val="false"/>
          <w:color w:val="000000"/>
          <w:sz w:val="28"/>
        </w:rPr>
        <w:t xml:space="preserve">
     анималистическая                         100            140 </w:t>
      </w:r>
      <w:r>
        <w:br/>
      </w:r>
      <w:r>
        <w:rPr>
          <w:rFonts w:ascii="Times New Roman"/>
          <w:b w:val="false"/>
          <w:i w:val="false"/>
          <w:color w:val="000000"/>
          <w:sz w:val="28"/>
        </w:rPr>
        <w:t xml:space="preserve">
Декоративные панно </w:t>
      </w:r>
      <w:r>
        <w:br/>
      </w:r>
      <w:r>
        <w:rPr>
          <w:rFonts w:ascii="Times New Roman"/>
          <w:b w:val="false"/>
          <w:i w:val="false"/>
          <w:color w:val="000000"/>
          <w:sz w:val="28"/>
        </w:rPr>
        <w:t xml:space="preserve">
     с фигурами людей                         100            110 </w:t>
      </w:r>
      <w:r>
        <w:br/>
      </w:r>
      <w:r>
        <w:rPr>
          <w:rFonts w:ascii="Times New Roman"/>
          <w:b w:val="false"/>
          <w:i w:val="false"/>
          <w:color w:val="000000"/>
          <w:sz w:val="28"/>
        </w:rPr>
        <w:t xml:space="preserve">
     анималистическое                         200             90 </w:t>
      </w:r>
      <w:r>
        <w:br/>
      </w:r>
      <w:r>
        <w:rPr>
          <w:rFonts w:ascii="Times New Roman"/>
          <w:b w:val="false"/>
          <w:i w:val="false"/>
          <w:color w:val="000000"/>
          <w:sz w:val="28"/>
        </w:rPr>
        <w:t xml:space="preserve">
     орнаментальное                           300             70 </w:t>
      </w:r>
    </w:p>
    <w:p>
      <w:pPr>
        <w:spacing w:after="0"/>
        <w:ind w:left="0"/>
        <w:jc w:val="both"/>
      </w:pPr>
      <w:r>
        <w:rPr>
          <w:rFonts w:ascii="Times New Roman"/>
          <w:b w:val="false"/>
          <w:i w:val="false"/>
          <w:color w:val="000000"/>
          <w:sz w:val="28"/>
        </w:rPr>
        <w:t xml:space="preserve">                 Изделия, плетеные из лозы, соломы, </w:t>
      </w:r>
      <w:r>
        <w:br/>
      </w:r>
      <w:r>
        <w:rPr>
          <w:rFonts w:ascii="Times New Roman"/>
          <w:b w:val="false"/>
          <w:i w:val="false"/>
          <w:color w:val="000000"/>
          <w:sz w:val="28"/>
        </w:rPr>
        <w:t xml:space="preserve">
              камыша, льноволокна и других материалов </w:t>
      </w:r>
    </w:p>
    <w:p>
      <w:pPr>
        <w:spacing w:after="0"/>
        <w:ind w:left="0"/>
        <w:jc w:val="both"/>
      </w:pPr>
      <w:r>
        <w:rPr>
          <w:rFonts w:ascii="Times New Roman"/>
          <w:b w:val="false"/>
          <w:i w:val="false"/>
          <w:color w:val="000000"/>
          <w:sz w:val="28"/>
        </w:rPr>
        <w:t xml:space="preserve">Сумки дамские, корзинки, кошельки, хлебницы, </w:t>
      </w:r>
      <w:r>
        <w:br/>
      </w:r>
      <w:r>
        <w:rPr>
          <w:rFonts w:ascii="Times New Roman"/>
          <w:b w:val="false"/>
          <w:i w:val="false"/>
          <w:color w:val="000000"/>
          <w:sz w:val="28"/>
        </w:rPr>
        <w:t xml:space="preserve">
фруктовницы, конфетницы                       300             50 </w:t>
      </w:r>
      <w:r>
        <w:br/>
      </w:r>
      <w:r>
        <w:rPr>
          <w:rFonts w:ascii="Times New Roman"/>
          <w:b w:val="false"/>
          <w:i w:val="false"/>
          <w:color w:val="000000"/>
          <w:sz w:val="28"/>
        </w:rPr>
        <w:t xml:space="preserve">
Бра, люстры, светильники, газетницы, подносы, </w:t>
      </w:r>
      <w:r>
        <w:br/>
      </w:r>
      <w:r>
        <w:rPr>
          <w:rFonts w:ascii="Times New Roman"/>
          <w:b w:val="false"/>
          <w:i w:val="false"/>
          <w:color w:val="000000"/>
          <w:sz w:val="28"/>
        </w:rPr>
        <w:t xml:space="preserve">
лотки, подставки                              300             40 </w:t>
      </w:r>
      <w:r>
        <w:br/>
      </w:r>
      <w:r>
        <w:rPr>
          <w:rFonts w:ascii="Times New Roman"/>
          <w:b w:val="false"/>
          <w:i w:val="false"/>
          <w:color w:val="000000"/>
          <w:sz w:val="28"/>
        </w:rPr>
        <w:t xml:space="preserve">
Декоративные панно (салфетки, шторы, дорожки, </w:t>
      </w:r>
      <w:r>
        <w:br/>
      </w:r>
      <w:r>
        <w:rPr>
          <w:rFonts w:ascii="Times New Roman"/>
          <w:b w:val="false"/>
          <w:i w:val="false"/>
          <w:color w:val="000000"/>
          <w:sz w:val="28"/>
        </w:rPr>
        <w:t xml:space="preserve">
коврики)                                      500             70 </w:t>
      </w:r>
      <w:r>
        <w:br/>
      </w:r>
      <w:r>
        <w:rPr>
          <w:rFonts w:ascii="Times New Roman"/>
          <w:b w:val="false"/>
          <w:i w:val="false"/>
          <w:color w:val="000000"/>
          <w:sz w:val="28"/>
        </w:rPr>
        <w:t xml:space="preserve">
Шкатулки                                      300             50 </w:t>
      </w:r>
      <w:r>
        <w:br/>
      </w:r>
      <w:r>
        <w:rPr>
          <w:rFonts w:ascii="Times New Roman"/>
          <w:b w:val="false"/>
          <w:i w:val="false"/>
          <w:color w:val="000000"/>
          <w:sz w:val="28"/>
        </w:rPr>
        <w:t xml:space="preserve">
Куклы, фигурки животных                       200             50 </w:t>
      </w:r>
      <w:r>
        <w:br/>
      </w:r>
      <w:r>
        <w:rPr>
          <w:rFonts w:ascii="Times New Roman"/>
          <w:b w:val="false"/>
          <w:i w:val="false"/>
          <w:color w:val="000000"/>
          <w:sz w:val="28"/>
        </w:rPr>
        <w:t xml:space="preserve">
Верхняя одежда с традиционным орнаментом </w:t>
      </w:r>
      <w:r>
        <w:br/>
      </w:r>
      <w:r>
        <w:rPr>
          <w:rFonts w:ascii="Times New Roman"/>
          <w:b w:val="false"/>
          <w:i w:val="false"/>
          <w:color w:val="000000"/>
          <w:sz w:val="28"/>
        </w:rPr>
        <w:t xml:space="preserve">
(халаты, чапаны, камзолы, платья),             50            130 </w:t>
      </w:r>
      <w:r>
        <w:br/>
      </w:r>
      <w:r>
        <w:rPr>
          <w:rFonts w:ascii="Times New Roman"/>
          <w:b w:val="false"/>
          <w:i w:val="false"/>
          <w:color w:val="000000"/>
          <w:sz w:val="28"/>
        </w:rPr>
        <w:t xml:space="preserve">
Саукеле, колпаки, борик, тымак, тюбетейки     100            130 </w:t>
      </w:r>
    </w:p>
    <w:p>
      <w:pPr>
        <w:spacing w:after="0"/>
        <w:ind w:left="0"/>
        <w:jc w:val="both"/>
      </w:pPr>
      <w:r>
        <w:rPr>
          <w:rFonts w:ascii="Times New Roman"/>
          <w:b w:val="false"/>
          <w:i w:val="false"/>
          <w:color w:val="000000"/>
          <w:sz w:val="28"/>
        </w:rPr>
        <w:t xml:space="preserve">                          Ручное ткачество </w:t>
      </w:r>
    </w:p>
    <w:p>
      <w:pPr>
        <w:spacing w:after="0"/>
        <w:ind w:left="0"/>
        <w:jc w:val="both"/>
      </w:pPr>
      <w:r>
        <w:rPr>
          <w:rFonts w:ascii="Times New Roman"/>
          <w:b w:val="false"/>
          <w:i w:val="false"/>
          <w:color w:val="000000"/>
          <w:sz w:val="28"/>
        </w:rPr>
        <w:t xml:space="preserve">Сетчатые скатерти и гардины                   100             40 </w:t>
      </w:r>
      <w:r>
        <w:br/>
      </w:r>
      <w:r>
        <w:rPr>
          <w:rFonts w:ascii="Times New Roman"/>
          <w:b w:val="false"/>
          <w:i w:val="false"/>
          <w:color w:val="000000"/>
          <w:sz w:val="28"/>
        </w:rPr>
        <w:t xml:space="preserve">
Мужской, женский свитер с узором </w:t>
      </w:r>
      <w:r>
        <w:br/>
      </w:r>
      <w:r>
        <w:rPr>
          <w:rFonts w:ascii="Times New Roman"/>
          <w:b w:val="false"/>
          <w:i w:val="false"/>
          <w:color w:val="000000"/>
          <w:sz w:val="28"/>
        </w:rPr>
        <w:t xml:space="preserve">
     средней сложности                        100             40 </w:t>
      </w:r>
      <w:r>
        <w:br/>
      </w:r>
      <w:r>
        <w:rPr>
          <w:rFonts w:ascii="Times New Roman"/>
          <w:b w:val="false"/>
          <w:i w:val="false"/>
          <w:color w:val="000000"/>
          <w:sz w:val="28"/>
        </w:rPr>
        <w:t xml:space="preserve">
     со сложным узором                         50             50 </w:t>
      </w:r>
      <w:r>
        <w:br/>
      </w:r>
      <w:r>
        <w:rPr>
          <w:rFonts w:ascii="Times New Roman"/>
          <w:b w:val="false"/>
          <w:i w:val="false"/>
          <w:color w:val="000000"/>
          <w:sz w:val="28"/>
        </w:rPr>
        <w:t xml:space="preserve">
Узорчатые перчатки, шарфы, шапочки, чулки, </w:t>
      </w:r>
      <w:r>
        <w:br/>
      </w:r>
      <w:r>
        <w:rPr>
          <w:rFonts w:ascii="Times New Roman"/>
          <w:b w:val="false"/>
          <w:i w:val="false"/>
          <w:color w:val="000000"/>
          <w:sz w:val="28"/>
        </w:rPr>
        <w:t xml:space="preserve">
платки                                        100             30 </w:t>
      </w:r>
      <w:r>
        <w:br/>
      </w:r>
      <w:r>
        <w:rPr>
          <w:rFonts w:ascii="Times New Roman"/>
          <w:b w:val="false"/>
          <w:i w:val="false"/>
          <w:color w:val="000000"/>
          <w:sz w:val="28"/>
        </w:rPr>
        <w:t xml:space="preserve">
Комплект для взрослых или детей               200             50 </w:t>
      </w:r>
      <w:r>
        <w:br/>
      </w:r>
      <w:r>
        <w:rPr>
          <w:rFonts w:ascii="Times New Roman"/>
          <w:b w:val="false"/>
          <w:i w:val="false"/>
          <w:color w:val="000000"/>
          <w:sz w:val="28"/>
        </w:rPr>
        <w:t xml:space="preserve">
Блузка, ажурная блузка                        100             40 </w:t>
      </w:r>
      <w:r>
        <w:br/>
      </w:r>
      <w:r>
        <w:rPr>
          <w:rFonts w:ascii="Times New Roman"/>
          <w:b w:val="false"/>
          <w:i w:val="false"/>
          <w:color w:val="000000"/>
          <w:sz w:val="28"/>
        </w:rPr>
        <w:t xml:space="preserve">
Женский жакет со сложным узором                50             50 </w:t>
      </w:r>
      <w:r>
        <w:br/>
      </w:r>
      <w:r>
        <w:rPr>
          <w:rFonts w:ascii="Times New Roman"/>
          <w:b w:val="false"/>
          <w:i w:val="false"/>
          <w:color w:val="000000"/>
          <w:sz w:val="28"/>
        </w:rPr>
        <w:t xml:space="preserve">
Салфетки, жабо, воротнички                    200             20 </w:t>
      </w:r>
      <w:r>
        <w:br/>
      </w:r>
      <w:r>
        <w:rPr>
          <w:rFonts w:ascii="Times New Roman"/>
          <w:b w:val="false"/>
          <w:i w:val="false"/>
          <w:color w:val="000000"/>
          <w:sz w:val="28"/>
        </w:rPr>
        <w:t xml:space="preserve">
Декоративные панно                            200             60 </w:t>
      </w:r>
      <w:r>
        <w:br/>
      </w:r>
      <w:r>
        <w:rPr>
          <w:rFonts w:ascii="Times New Roman"/>
          <w:b w:val="false"/>
          <w:i w:val="false"/>
          <w:color w:val="000000"/>
          <w:sz w:val="28"/>
        </w:rPr>
        <w:t xml:space="preserve">
Скатерти, покрывала и декоративные ткани </w:t>
      </w:r>
      <w:r>
        <w:br/>
      </w:r>
      <w:r>
        <w:rPr>
          <w:rFonts w:ascii="Times New Roman"/>
          <w:b w:val="false"/>
          <w:i w:val="false"/>
          <w:color w:val="000000"/>
          <w:sz w:val="28"/>
        </w:rPr>
        <w:t xml:space="preserve">
вытканные на станках с жаккардовыми машинами, </w:t>
      </w:r>
      <w:r>
        <w:br/>
      </w:r>
      <w:r>
        <w:rPr>
          <w:rFonts w:ascii="Times New Roman"/>
          <w:b w:val="false"/>
          <w:i w:val="false"/>
          <w:color w:val="000000"/>
          <w:sz w:val="28"/>
        </w:rPr>
        <w:t xml:space="preserve">
имеющими до 400 крючков                      3000            250 </w:t>
      </w:r>
      <w:r>
        <w:br/>
      </w:r>
      <w:r>
        <w:rPr>
          <w:rFonts w:ascii="Times New Roman"/>
          <w:b w:val="false"/>
          <w:i w:val="false"/>
          <w:color w:val="000000"/>
          <w:sz w:val="28"/>
        </w:rPr>
        <w:t xml:space="preserve">
вытканные на станках с жаккардовыми машинами, </w:t>
      </w:r>
      <w:r>
        <w:br/>
      </w:r>
      <w:r>
        <w:rPr>
          <w:rFonts w:ascii="Times New Roman"/>
          <w:b w:val="false"/>
          <w:i w:val="false"/>
          <w:color w:val="000000"/>
          <w:sz w:val="28"/>
        </w:rPr>
        <w:t xml:space="preserve">
имеющими более 400 крючков                   2000            430 </w:t>
      </w:r>
      <w:r>
        <w:br/>
      </w:r>
      <w:r>
        <w:rPr>
          <w:rFonts w:ascii="Times New Roman"/>
          <w:b w:val="false"/>
          <w:i w:val="false"/>
          <w:color w:val="000000"/>
          <w:sz w:val="28"/>
        </w:rPr>
        <w:t xml:space="preserve">
Салфетки, дорожки, наволочки, рушники,платки, </w:t>
      </w:r>
      <w:r>
        <w:br/>
      </w:r>
      <w:r>
        <w:rPr>
          <w:rFonts w:ascii="Times New Roman"/>
          <w:b w:val="false"/>
          <w:i w:val="false"/>
          <w:color w:val="000000"/>
          <w:sz w:val="28"/>
        </w:rPr>
        <w:t xml:space="preserve">
шарфы, косынки, сумки и другие изделия       5000             40 </w:t>
      </w:r>
      <w:r>
        <w:br/>
      </w:r>
      <w:r>
        <w:rPr>
          <w:rFonts w:ascii="Times New Roman"/>
          <w:b w:val="false"/>
          <w:i w:val="false"/>
          <w:color w:val="000000"/>
          <w:sz w:val="28"/>
        </w:rPr>
        <w:t xml:space="preserve">
Пояса, галстуки, закладки                   10000             30 </w:t>
      </w:r>
      <w:r>
        <w:br/>
      </w:r>
      <w:r>
        <w:rPr>
          <w:rFonts w:ascii="Times New Roman"/>
          <w:b w:val="false"/>
          <w:i w:val="false"/>
          <w:color w:val="000000"/>
          <w:sz w:val="28"/>
        </w:rPr>
        <w:t xml:space="preserve">
Ворсовые ковры ручного ткачества </w:t>
      </w:r>
      <w:r>
        <w:br/>
      </w:r>
      <w:r>
        <w:rPr>
          <w:rFonts w:ascii="Times New Roman"/>
          <w:b w:val="false"/>
          <w:i w:val="false"/>
          <w:color w:val="000000"/>
          <w:sz w:val="28"/>
        </w:rPr>
        <w:t xml:space="preserve">
     орнаментальные                           500            140 </w:t>
      </w:r>
      <w:r>
        <w:br/>
      </w:r>
      <w:r>
        <w:rPr>
          <w:rFonts w:ascii="Times New Roman"/>
          <w:b w:val="false"/>
          <w:i w:val="false"/>
          <w:color w:val="000000"/>
          <w:sz w:val="28"/>
        </w:rPr>
        <w:t xml:space="preserve">
     тематические композиции                  300            430 </w:t>
      </w:r>
      <w:r>
        <w:br/>
      </w:r>
      <w:r>
        <w:rPr>
          <w:rFonts w:ascii="Times New Roman"/>
          <w:b w:val="false"/>
          <w:i w:val="false"/>
          <w:color w:val="000000"/>
          <w:sz w:val="28"/>
        </w:rPr>
        <w:t xml:space="preserve">
Жаккардовые и аксмистерские ковры </w:t>
      </w:r>
      <w:r>
        <w:br/>
      </w:r>
      <w:r>
        <w:rPr>
          <w:rFonts w:ascii="Times New Roman"/>
          <w:b w:val="false"/>
          <w:i w:val="false"/>
          <w:color w:val="000000"/>
          <w:sz w:val="28"/>
        </w:rPr>
        <w:t xml:space="preserve">
     орнаментальные                          1000            250 </w:t>
      </w:r>
      <w:r>
        <w:br/>
      </w:r>
      <w:r>
        <w:rPr>
          <w:rFonts w:ascii="Times New Roman"/>
          <w:b w:val="false"/>
          <w:i w:val="false"/>
          <w:color w:val="000000"/>
          <w:sz w:val="28"/>
        </w:rPr>
        <w:t xml:space="preserve">
     тематической композиции                  500            430 </w:t>
      </w:r>
      <w:r>
        <w:br/>
      </w:r>
      <w:r>
        <w:rPr>
          <w:rFonts w:ascii="Times New Roman"/>
          <w:b w:val="false"/>
          <w:i w:val="false"/>
          <w:color w:val="000000"/>
          <w:sz w:val="28"/>
        </w:rPr>
        <w:t xml:space="preserve">
Декоративная ткань для портьер, штор, </w:t>
      </w:r>
      <w:r>
        <w:br/>
      </w:r>
      <w:r>
        <w:rPr>
          <w:rFonts w:ascii="Times New Roman"/>
          <w:b w:val="false"/>
          <w:i w:val="false"/>
          <w:color w:val="000000"/>
          <w:sz w:val="28"/>
        </w:rPr>
        <w:t xml:space="preserve">
покрывал с ткацким рисунком                  5000 м           60 </w:t>
      </w:r>
    </w:p>
    <w:p>
      <w:pPr>
        <w:spacing w:after="0"/>
        <w:ind w:left="0"/>
        <w:jc w:val="both"/>
      </w:pPr>
      <w:r>
        <w:rPr>
          <w:rFonts w:ascii="Times New Roman"/>
          <w:b w:val="false"/>
          <w:i w:val="false"/>
          <w:color w:val="000000"/>
          <w:sz w:val="28"/>
        </w:rPr>
        <w:t xml:space="preserve">               Изделия из стекла, хрусталя и фарфора </w:t>
      </w:r>
    </w:p>
    <w:p>
      <w:pPr>
        <w:spacing w:after="0"/>
        <w:ind w:left="0"/>
        <w:jc w:val="both"/>
      </w:pPr>
      <w:r>
        <w:rPr>
          <w:rFonts w:ascii="Times New Roman"/>
          <w:b w:val="false"/>
          <w:i w:val="false"/>
          <w:color w:val="000000"/>
          <w:sz w:val="28"/>
        </w:rPr>
        <w:t xml:space="preserve">Вазы для цветов, фруктов, печенья, конфет, </w:t>
      </w:r>
      <w:r>
        <w:br/>
      </w:r>
      <w:r>
        <w:rPr>
          <w:rFonts w:ascii="Times New Roman"/>
          <w:b w:val="false"/>
          <w:i w:val="false"/>
          <w:color w:val="000000"/>
          <w:sz w:val="28"/>
        </w:rPr>
        <w:t xml:space="preserve">
бокалы, фужеры, рюмки, стаканы, графины, кувшины, </w:t>
      </w:r>
      <w:r>
        <w:br/>
      </w:r>
      <w:r>
        <w:rPr>
          <w:rFonts w:ascii="Times New Roman"/>
          <w:b w:val="false"/>
          <w:i w:val="false"/>
          <w:color w:val="000000"/>
          <w:sz w:val="28"/>
        </w:rPr>
        <w:t xml:space="preserve">
салатницы и другие изделия из бесцветного и </w:t>
      </w:r>
      <w:r>
        <w:br/>
      </w:r>
      <w:r>
        <w:rPr>
          <w:rFonts w:ascii="Times New Roman"/>
          <w:b w:val="false"/>
          <w:i w:val="false"/>
          <w:color w:val="000000"/>
          <w:sz w:val="28"/>
        </w:rPr>
        <w:t xml:space="preserve">
цветного стекла                              5000             70 </w:t>
      </w:r>
      <w:r>
        <w:br/>
      </w:r>
      <w:r>
        <w:rPr>
          <w:rFonts w:ascii="Times New Roman"/>
          <w:b w:val="false"/>
          <w:i w:val="false"/>
          <w:color w:val="000000"/>
          <w:sz w:val="28"/>
        </w:rPr>
        <w:t xml:space="preserve">
Вазы для цветов, фруктов, печенья, конфет, </w:t>
      </w:r>
      <w:r>
        <w:br/>
      </w:r>
      <w:r>
        <w:rPr>
          <w:rFonts w:ascii="Times New Roman"/>
          <w:b w:val="false"/>
          <w:i w:val="false"/>
          <w:color w:val="000000"/>
          <w:sz w:val="28"/>
        </w:rPr>
        <w:t xml:space="preserve">
бокалы, фужеры, рюмки, стаканы, флаконы для </w:t>
      </w:r>
      <w:r>
        <w:br/>
      </w:r>
      <w:r>
        <w:rPr>
          <w:rFonts w:ascii="Times New Roman"/>
          <w:b w:val="false"/>
          <w:i w:val="false"/>
          <w:color w:val="000000"/>
          <w:sz w:val="28"/>
        </w:rPr>
        <w:t xml:space="preserve">
духов, графины, кувшины, салатницы и другие </w:t>
      </w:r>
      <w:r>
        <w:br/>
      </w:r>
      <w:r>
        <w:rPr>
          <w:rFonts w:ascii="Times New Roman"/>
          <w:b w:val="false"/>
          <w:i w:val="false"/>
          <w:color w:val="000000"/>
          <w:sz w:val="28"/>
        </w:rPr>
        <w:t xml:space="preserve">
изделия из хрусталя и накладного стекла      2000             90 </w:t>
      </w:r>
      <w:r>
        <w:br/>
      </w:r>
      <w:r>
        <w:rPr>
          <w:rFonts w:ascii="Times New Roman"/>
          <w:b w:val="false"/>
          <w:i w:val="false"/>
          <w:color w:val="000000"/>
          <w:sz w:val="28"/>
        </w:rPr>
        <w:t xml:space="preserve">
Выдувная скульптура из стекла или хрусталя    300             90 </w:t>
      </w:r>
      <w:r>
        <w:br/>
      </w:r>
      <w:r>
        <w:rPr>
          <w:rFonts w:ascii="Times New Roman"/>
          <w:b w:val="false"/>
          <w:i w:val="false"/>
          <w:color w:val="000000"/>
          <w:sz w:val="28"/>
        </w:rPr>
        <w:t xml:space="preserve">
Чайники, кофейники, сливочники, чашки, вазы, </w:t>
      </w:r>
      <w:r>
        <w:br/>
      </w:r>
      <w:r>
        <w:rPr>
          <w:rFonts w:ascii="Times New Roman"/>
          <w:b w:val="false"/>
          <w:i w:val="false"/>
          <w:color w:val="000000"/>
          <w:sz w:val="28"/>
        </w:rPr>
        <w:t xml:space="preserve">
пепельницы, и другие бытовые изделия из </w:t>
      </w:r>
      <w:r>
        <w:br/>
      </w:r>
      <w:r>
        <w:rPr>
          <w:rFonts w:ascii="Times New Roman"/>
          <w:b w:val="false"/>
          <w:i w:val="false"/>
          <w:color w:val="000000"/>
          <w:sz w:val="28"/>
        </w:rPr>
        <w:t xml:space="preserve">
фарфора                                      5000             90 </w:t>
      </w:r>
      <w:r>
        <w:br/>
      </w:r>
      <w:r>
        <w:rPr>
          <w:rFonts w:ascii="Times New Roman"/>
          <w:b w:val="false"/>
          <w:i w:val="false"/>
          <w:color w:val="000000"/>
          <w:sz w:val="28"/>
        </w:rPr>
        <w:t xml:space="preserve">
Скульптура из фарфора                        1000            230 </w:t>
      </w:r>
    </w:p>
    <w:p>
      <w:pPr>
        <w:spacing w:after="0"/>
        <w:ind w:left="0"/>
        <w:jc w:val="both"/>
      </w:pPr>
      <w:r>
        <w:rPr>
          <w:rFonts w:ascii="Times New Roman"/>
          <w:b w:val="false"/>
          <w:i w:val="false"/>
          <w:color w:val="000000"/>
          <w:sz w:val="28"/>
        </w:rPr>
        <w:t xml:space="preserve">                       Изделия из пластмассы </w:t>
      </w:r>
    </w:p>
    <w:p>
      <w:pPr>
        <w:spacing w:after="0"/>
        <w:ind w:left="0"/>
        <w:jc w:val="both"/>
      </w:pPr>
      <w:r>
        <w:rPr>
          <w:rFonts w:ascii="Times New Roman"/>
          <w:b w:val="false"/>
          <w:i w:val="false"/>
          <w:color w:val="000000"/>
          <w:sz w:val="28"/>
        </w:rPr>
        <w:t xml:space="preserve">Посуда, футляры, приборы                    10000             90 </w:t>
      </w:r>
      <w:r>
        <w:br/>
      </w:r>
      <w:r>
        <w:rPr>
          <w:rFonts w:ascii="Times New Roman"/>
          <w:b w:val="false"/>
          <w:i w:val="false"/>
          <w:color w:val="000000"/>
          <w:sz w:val="28"/>
        </w:rPr>
        <w:t xml:space="preserve">
Декоративные блюда, вазы, тарелки            5000            140 </w:t>
      </w:r>
      <w:r>
        <w:br/>
      </w:r>
      <w:r>
        <w:rPr>
          <w:rFonts w:ascii="Times New Roman"/>
          <w:b w:val="false"/>
          <w:i w:val="false"/>
          <w:color w:val="000000"/>
          <w:sz w:val="28"/>
        </w:rPr>
        <w:t xml:space="preserve">
Мелкая галантерея                           10000             60 </w:t>
      </w:r>
      <w:r>
        <w:br/>
      </w:r>
      <w:r>
        <w:rPr>
          <w:rFonts w:ascii="Times New Roman"/>
          <w:b w:val="false"/>
          <w:i w:val="false"/>
          <w:color w:val="000000"/>
          <w:sz w:val="28"/>
        </w:rPr>
        <w:t xml:space="preserve">
Настольная скульптура </w:t>
      </w:r>
      <w:r>
        <w:br/>
      </w:r>
      <w:r>
        <w:rPr>
          <w:rFonts w:ascii="Times New Roman"/>
          <w:b w:val="false"/>
          <w:i w:val="false"/>
          <w:color w:val="000000"/>
          <w:sz w:val="28"/>
        </w:rPr>
        <w:t xml:space="preserve">
     анималистическая                        3000            250 </w:t>
      </w:r>
      <w:r>
        <w:br/>
      </w:r>
      <w:r>
        <w:rPr>
          <w:rFonts w:ascii="Times New Roman"/>
          <w:b w:val="false"/>
          <w:i w:val="false"/>
          <w:color w:val="000000"/>
          <w:sz w:val="28"/>
        </w:rPr>
        <w:t xml:space="preserve">
     бюсты, фигуры людей                     1000            500 </w:t>
      </w:r>
    </w:p>
    <w:p>
      <w:pPr>
        <w:spacing w:after="0"/>
        <w:ind w:left="0"/>
        <w:jc w:val="both"/>
      </w:pPr>
      <w:r>
        <w:rPr>
          <w:rFonts w:ascii="Times New Roman"/>
          <w:b w:val="false"/>
          <w:i w:val="false"/>
          <w:color w:val="000000"/>
          <w:sz w:val="28"/>
        </w:rPr>
        <w:t xml:space="preserve">               Изделия из кожи, меха и ее заменителей </w:t>
      </w:r>
    </w:p>
    <w:p>
      <w:pPr>
        <w:spacing w:after="0"/>
        <w:ind w:left="0"/>
        <w:jc w:val="both"/>
      </w:pPr>
      <w:r>
        <w:rPr>
          <w:rFonts w:ascii="Times New Roman"/>
          <w:b w:val="false"/>
          <w:i w:val="false"/>
          <w:color w:val="000000"/>
          <w:sz w:val="28"/>
        </w:rPr>
        <w:t xml:space="preserve">Национальные головные уборы и обувь в сувенирном </w:t>
      </w:r>
      <w:r>
        <w:br/>
      </w:r>
      <w:r>
        <w:rPr>
          <w:rFonts w:ascii="Times New Roman"/>
          <w:b w:val="false"/>
          <w:i w:val="false"/>
          <w:color w:val="000000"/>
          <w:sz w:val="28"/>
        </w:rPr>
        <w:t xml:space="preserve">
исполнении                                    100             90 </w:t>
      </w:r>
      <w:r>
        <w:br/>
      </w:r>
      <w:r>
        <w:rPr>
          <w:rFonts w:ascii="Times New Roman"/>
          <w:b w:val="false"/>
          <w:i w:val="false"/>
          <w:color w:val="000000"/>
          <w:sz w:val="28"/>
        </w:rPr>
        <w:t xml:space="preserve">
Записные книжки, блокноты, футляры, кошельки 1000             60 </w:t>
      </w:r>
      <w:r>
        <w:br/>
      </w:r>
      <w:r>
        <w:rPr>
          <w:rFonts w:ascii="Times New Roman"/>
          <w:b w:val="false"/>
          <w:i w:val="false"/>
          <w:color w:val="000000"/>
          <w:sz w:val="28"/>
        </w:rPr>
        <w:t xml:space="preserve">
Альбомы, бювары, сумки, папки, шкатулки       300            120 </w:t>
      </w:r>
    </w:p>
    <w:p>
      <w:pPr>
        <w:spacing w:after="0"/>
        <w:ind w:left="0"/>
        <w:jc w:val="both"/>
      </w:pPr>
      <w:r>
        <w:rPr>
          <w:rFonts w:ascii="Times New Roman"/>
          <w:b w:val="false"/>
          <w:i w:val="false"/>
          <w:color w:val="000000"/>
          <w:sz w:val="28"/>
        </w:rPr>
        <w:t xml:space="preserve">                          Детские игрушки </w:t>
      </w:r>
    </w:p>
    <w:p>
      <w:pPr>
        <w:spacing w:after="0"/>
        <w:ind w:left="0"/>
        <w:jc w:val="both"/>
      </w:pPr>
      <w:r>
        <w:rPr>
          <w:rFonts w:ascii="Times New Roman"/>
          <w:b w:val="false"/>
          <w:i w:val="false"/>
          <w:color w:val="000000"/>
          <w:sz w:val="28"/>
        </w:rPr>
        <w:t xml:space="preserve">Механические игрушки                          500            250 </w:t>
      </w:r>
      <w:r>
        <w:br/>
      </w:r>
      <w:r>
        <w:rPr>
          <w:rFonts w:ascii="Times New Roman"/>
          <w:b w:val="false"/>
          <w:i w:val="false"/>
          <w:color w:val="000000"/>
          <w:sz w:val="28"/>
        </w:rPr>
        <w:t xml:space="preserve">
Электротехнические игрушки                    500            260 </w:t>
      </w:r>
      <w:r>
        <w:br/>
      </w:r>
      <w:r>
        <w:rPr>
          <w:rFonts w:ascii="Times New Roman"/>
          <w:b w:val="false"/>
          <w:i w:val="false"/>
          <w:color w:val="000000"/>
          <w:sz w:val="28"/>
        </w:rPr>
        <w:t xml:space="preserve">
Музыкальные игрушки                           500            180 </w:t>
      </w:r>
      <w:r>
        <w:br/>
      </w:r>
      <w:r>
        <w:rPr>
          <w:rFonts w:ascii="Times New Roman"/>
          <w:b w:val="false"/>
          <w:i w:val="false"/>
          <w:color w:val="000000"/>
          <w:sz w:val="28"/>
        </w:rPr>
        <w:t xml:space="preserve">
Конструкторы, головоломки, мозаики           1000            230 </w:t>
      </w:r>
      <w:r>
        <w:br/>
      </w:r>
      <w:r>
        <w:rPr>
          <w:rFonts w:ascii="Times New Roman"/>
          <w:b w:val="false"/>
          <w:i w:val="false"/>
          <w:color w:val="000000"/>
          <w:sz w:val="28"/>
        </w:rPr>
        <w:t xml:space="preserve">
Наборы кукольной мебели, посуды, инструмента, </w:t>
      </w:r>
      <w:r>
        <w:br/>
      </w:r>
      <w:r>
        <w:rPr>
          <w:rFonts w:ascii="Times New Roman"/>
          <w:b w:val="false"/>
          <w:i w:val="false"/>
          <w:color w:val="000000"/>
          <w:sz w:val="28"/>
        </w:rPr>
        <w:t xml:space="preserve">
песочные наборы                              3000            210 </w:t>
      </w:r>
      <w:r>
        <w:br/>
      </w:r>
      <w:r>
        <w:rPr>
          <w:rFonts w:ascii="Times New Roman"/>
          <w:b w:val="false"/>
          <w:i w:val="false"/>
          <w:color w:val="000000"/>
          <w:sz w:val="28"/>
        </w:rPr>
        <w:t xml:space="preserve">
Куклы                                        1000            170 </w:t>
      </w:r>
      <w:r>
        <w:br/>
      </w:r>
      <w:r>
        <w:rPr>
          <w:rFonts w:ascii="Times New Roman"/>
          <w:b w:val="false"/>
          <w:i w:val="false"/>
          <w:color w:val="000000"/>
          <w:sz w:val="28"/>
        </w:rPr>
        <w:t xml:space="preserve">
Погремушки, фигурки животных, сказочных и </w:t>
      </w:r>
      <w:r>
        <w:br/>
      </w:r>
      <w:r>
        <w:rPr>
          <w:rFonts w:ascii="Times New Roman"/>
          <w:b w:val="false"/>
          <w:i w:val="false"/>
          <w:color w:val="000000"/>
          <w:sz w:val="28"/>
        </w:rPr>
        <w:t xml:space="preserve">
литературных героев фантастических существ  10000             90 </w:t>
      </w:r>
      <w:r>
        <w:br/>
      </w:r>
      <w:r>
        <w:rPr>
          <w:rFonts w:ascii="Times New Roman"/>
          <w:b w:val="false"/>
          <w:i w:val="false"/>
          <w:color w:val="000000"/>
          <w:sz w:val="28"/>
        </w:rPr>
        <w:t xml:space="preserve">
Каталки                                      5000            130 </w:t>
      </w:r>
      <w:r>
        <w:br/>
      </w:r>
      <w:r>
        <w:rPr>
          <w:rFonts w:ascii="Times New Roman"/>
          <w:b w:val="false"/>
          <w:i w:val="false"/>
          <w:color w:val="000000"/>
          <w:sz w:val="28"/>
        </w:rPr>
        <w:t xml:space="preserve">
Елочные игрушки                              5000             40 </w:t>
      </w:r>
      <w:r>
        <w:br/>
      </w:r>
      <w:r>
        <w:rPr>
          <w:rFonts w:ascii="Times New Roman"/>
          <w:b w:val="false"/>
          <w:i w:val="false"/>
          <w:color w:val="000000"/>
          <w:sz w:val="28"/>
        </w:rPr>
        <w:t xml:space="preserve">
Игрушечные бильярды, кегли, "бабки", кольцебросы </w:t>
      </w:r>
      <w:r>
        <w:br/>
      </w:r>
      <w:r>
        <w:rPr>
          <w:rFonts w:ascii="Times New Roman"/>
          <w:b w:val="false"/>
          <w:i w:val="false"/>
          <w:color w:val="000000"/>
          <w:sz w:val="28"/>
        </w:rPr>
        <w:t xml:space="preserve">
и другие спортивные наборы                   1000             90 </w:t>
      </w:r>
      <w:r>
        <w:br/>
      </w:r>
      <w:r>
        <w:rPr>
          <w:rFonts w:ascii="Times New Roman"/>
          <w:b w:val="false"/>
          <w:i w:val="false"/>
          <w:color w:val="000000"/>
          <w:sz w:val="28"/>
        </w:rPr>
        <w:t xml:space="preserve">
Настольно-печатные игры                       500             90 </w:t>
      </w:r>
    </w:p>
    <w:p>
      <w:pPr>
        <w:spacing w:after="0"/>
        <w:ind w:left="0"/>
        <w:jc w:val="both"/>
      </w:pPr>
      <w:r>
        <w:rPr>
          <w:rFonts w:ascii="Times New Roman"/>
          <w:b w:val="false"/>
          <w:i w:val="false"/>
          <w:color w:val="000000"/>
          <w:sz w:val="28"/>
        </w:rPr>
        <w:t xml:space="preserve">                       Изделия из кости, рога </w:t>
      </w:r>
    </w:p>
    <w:p>
      <w:pPr>
        <w:spacing w:after="0"/>
        <w:ind w:left="0"/>
        <w:jc w:val="both"/>
      </w:pPr>
      <w:r>
        <w:rPr>
          <w:rFonts w:ascii="Times New Roman"/>
          <w:b w:val="false"/>
          <w:i w:val="false"/>
          <w:color w:val="000000"/>
          <w:sz w:val="28"/>
        </w:rPr>
        <w:t xml:space="preserve">Настольная скульптура (фигуры людей, </w:t>
      </w:r>
      <w:r>
        <w:br/>
      </w:r>
      <w:r>
        <w:rPr>
          <w:rFonts w:ascii="Times New Roman"/>
          <w:b w:val="false"/>
          <w:i w:val="false"/>
          <w:color w:val="000000"/>
          <w:sz w:val="28"/>
        </w:rPr>
        <w:t xml:space="preserve">
анималистическая скльптура) </w:t>
      </w:r>
      <w:r>
        <w:br/>
      </w:r>
      <w:r>
        <w:rPr>
          <w:rFonts w:ascii="Times New Roman"/>
          <w:b w:val="false"/>
          <w:i w:val="false"/>
          <w:color w:val="000000"/>
          <w:sz w:val="28"/>
        </w:rPr>
        <w:t xml:space="preserve">
     однофигурная                             300             90 </w:t>
      </w:r>
      <w:r>
        <w:br/>
      </w:r>
      <w:r>
        <w:rPr>
          <w:rFonts w:ascii="Times New Roman"/>
          <w:b w:val="false"/>
          <w:i w:val="false"/>
          <w:color w:val="000000"/>
          <w:sz w:val="28"/>
        </w:rPr>
        <w:t xml:space="preserve">
     многофигурная                            300            130 </w:t>
      </w:r>
      <w:r>
        <w:br/>
      </w:r>
      <w:r>
        <w:rPr>
          <w:rFonts w:ascii="Times New Roman"/>
          <w:b w:val="false"/>
          <w:i w:val="false"/>
          <w:color w:val="000000"/>
          <w:sz w:val="28"/>
        </w:rPr>
        <w:t xml:space="preserve">
Бижутерия (кулоны, брошки, запонки, пуговицы) 300             50 </w:t>
      </w:r>
      <w:r>
        <w:br/>
      </w:r>
      <w:r>
        <w:rPr>
          <w:rFonts w:ascii="Times New Roman"/>
          <w:b w:val="false"/>
          <w:i w:val="false"/>
          <w:color w:val="000000"/>
          <w:sz w:val="28"/>
        </w:rPr>
        <w:t xml:space="preserve">
Трубки, стаканчики, пепельницы, письменные </w:t>
      </w:r>
      <w:r>
        <w:br/>
      </w:r>
      <w:r>
        <w:rPr>
          <w:rFonts w:ascii="Times New Roman"/>
          <w:b w:val="false"/>
          <w:i w:val="false"/>
          <w:color w:val="000000"/>
          <w:sz w:val="28"/>
        </w:rPr>
        <w:t xml:space="preserve">
принадлежности, ножи для бумаги и другие     2000             80 </w:t>
      </w:r>
    </w:p>
    <w:p>
      <w:pPr>
        <w:spacing w:after="0"/>
        <w:ind w:left="0"/>
        <w:jc w:val="both"/>
      </w:pPr>
      <w:r>
        <w:rPr>
          <w:rFonts w:ascii="Times New Roman"/>
          <w:b w:val="false"/>
          <w:i w:val="false"/>
          <w:color w:val="000000"/>
          <w:sz w:val="28"/>
        </w:rPr>
        <w:t xml:space="preserve">                          Изделия из камня </w:t>
      </w:r>
    </w:p>
    <w:p>
      <w:pPr>
        <w:spacing w:after="0"/>
        <w:ind w:left="0"/>
        <w:jc w:val="both"/>
      </w:pPr>
      <w:r>
        <w:rPr>
          <w:rFonts w:ascii="Times New Roman"/>
          <w:b w:val="false"/>
          <w:i w:val="false"/>
          <w:color w:val="000000"/>
          <w:sz w:val="28"/>
        </w:rPr>
        <w:t xml:space="preserve">Пепельницы, шкатулки, вазы, письменные </w:t>
      </w:r>
      <w:r>
        <w:br/>
      </w:r>
      <w:r>
        <w:rPr>
          <w:rFonts w:ascii="Times New Roman"/>
          <w:b w:val="false"/>
          <w:i w:val="false"/>
          <w:color w:val="000000"/>
          <w:sz w:val="28"/>
        </w:rPr>
        <w:t xml:space="preserve">
приборы и другие сувенирные изделия          1000             50 </w:t>
      </w:r>
      <w:r>
        <w:br/>
      </w:r>
      <w:r>
        <w:rPr>
          <w:rFonts w:ascii="Times New Roman"/>
          <w:b w:val="false"/>
          <w:i w:val="false"/>
          <w:color w:val="000000"/>
          <w:sz w:val="28"/>
        </w:rPr>
        <w:t xml:space="preserve">
Настольная анималистическая скульптура, панно </w:t>
      </w:r>
      <w:r>
        <w:br/>
      </w:r>
      <w:r>
        <w:rPr>
          <w:rFonts w:ascii="Times New Roman"/>
          <w:b w:val="false"/>
          <w:i w:val="false"/>
          <w:color w:val="000000"/>
          <w:sz w:val="28"/>
        </w:rPr>
        <w:t xml:space="preserve">
и ювелирные украшения                        1000             90 </w:t>
      </w:r>
    </w:p>
    <w:p>
      <w:pPr>
        <w:spacing w:after="0"/>
        <w:ind w:left="0"/>
        <w:jc w:val="both"/>
      </w:pPr>
      <w:r>
        <w:rPr>
          <w:rFonts w:ascii="Times New Roman"/>
          <w:b w:val="false"/>
          <w:i w:val="false"/>
          <w:color w:val="000000"/>
          <w:sz w:val="28"/>
        </w:rPr>
        <w:t>      Примечание: Перечень наименований произведений декоративно-прикладного искусства в настоящем приложении не является исчерпывающим. Произведения, не указанные в перечне, оцениваются художественным советом в каждом конкретном случае с аналогичными видами произведений. Основным критерием для определения размера авторского вознаграждения является идейно-художественное достояние произведения. В настоящем приложении фиксируются минимальные гонорары за создание произведений декоративно-прикладного искусства. В соответствии с постановлением Кабинета Министров Республики Казахстан от 19 марта 1992 г. N 262 "О порядке определения размеров авторского вознаграждения за выполнение творческих видов работ" </w:t>
      </w:r>
      <w:r>
        <w:rPr>
          <w:rFonts w:ascii="Times New Roman"/>
          <w:b w:val="false"/>
          <w:i w:val="false"/>
          <w:color w:val="000000"/>
          <w:sz w:val="28"/>
        </w:rPr>
        <w:t xml:space="preserve">P920262_ </w:t>
      </w:r>
      <w:r>
        <w:rPr>
          <w:rFonts w:ascii="Times New Roman"/>
          <w:b w:val="false"/>
          <w:i w:val="false"/>
          <w:color w:val="000000"/>
          <w:sz w:val="28"/>
        </w:rPr>
        <w:t xml:space="preserve"> конкретная величина авторского вознаграждения определяется в авторском договоре и максимальными размерами не ограничивается. # </w:t>
      </w:r>
      <w:r>
        <w:br/>
      </w:r>
      <w:r>
        <w:rPr>
          <w:rFonts w:ascii="Times New Roman"/>
          <w:b w:val="false"/>
          <w:i w:val="false"/>
          <w:color w:val="000000"/>
          <w:sz w:val="28"/>
        </w:rPr>
        <w:t>
 </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Кабинета </w:t>
      </w:r>
      <w:r>
        <w:br/>
      </w:r>
      <w:r>
        <w:rPr>
          <w:rFonts w:ascii="Times New Roman"/>
          <w:b w:val="false"/>
          <w:i w:val="false"/>
          <w:color w:val="000000"/>
          <w:sz w:val="28"/>
        </w:rPr>
        <w:t xml:space="preserve">
                                  Министров Республики Казахстан </w:t>
      </w:r>
      <w:r>
        <w:br/>
      </w:r>
      <w:r>
        <w:rPr>
          <w:rFonts w:ascii="Times New Roman"/>
          <w:b w:val="false"/>
          <w:i w:val="false"/>
          <w:color w:val="000000"/>
          <w:sz w:val="28"/>
        </w:rPr>
        <w:t xml:space="preserve">
                                     от 9 февраля 1995 г. N 142 </w:t>
      </w:r>
    </w:p>
    <w:bookmarkEnd w:id="17"/>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выплаты авторского вознаграждения </w:t>
      </w:r>
      <w:r>
        <w:br/>
      </w:r>
      <w:r>
        <w:rPr>
          <w:rFonts w:ascii="Times New Roman"/>
          <w:b w:val="false"/>
          <w:i w:val="false"/>
          <w:color w:val="000000"/>
          <w:sz w:val="28"/>
        </w:rPr>
        <w:t>
</w:t>
      </w:r>
      <w:r>
        <w:rPr>
          <w:rFonts w:ascii="Times New Roman"/>
          <w:b/>
          <w:i w:val="false"/>
          <w:color w:val="000000"/>
          <w:sz w:val="28"/>
        </w:rPr>
        <w:t xml:space="preserve">           за создание произведений декоративно-прикладного </w:t>
      </w:r>
      <w:r>
        <w:br/>
      </w:r>
      <w:r>
        <w:rPr>
          <w:rFonts w:ascii="Times New Roman"/>
          <w:b w:val="false"/>
          <w:i w:val="false"/>
          <w:color w:val="000000"/>
          <w:sz w:val="28"/>
        </w:rPr>
        <w:t>
</w:t>
      </w:r>
      <w:r>
        <w:rPr>
          <w:rFonts w:ascii="Times New Roman"/>
          <w:b/>
          <w:i w:val="false"/>
          <w:color w:val="000000"/>
          <w:sz w:val="28"/>
        </w:rPr>
        <w:t xml:space="preserve">            искусства и использование их в промышленности </w:t>
      </w:r>
    </w:p>
    <w:bookmarkStart w:name="z21" w:id="18"/>
    <w:p>
      <w:pPr>
        <w:spacing w:after="0"/>
        <w:ind w:left="0"/>
        <w:jc w:val="both"/>
      </w:pPr>
      <w:r>
        <w:rPr>
          <w:rFonts w:ascii="Times New Roman"/>
          <w:b w:val="false"/>
          <w:i w:val="false"/>
          <w:color w:val="000000"/>
          <w:sz w:val="28"/>
        </w:rPr>
        <w:t xml:space="preserve">
      1. Настоящей Инструкцией устанавливаются порядок и условия выплаты авторского вознаграждения за создание и использование (тиражирование) в промышленности образцов произведений декоративно-прикладного искусства. </w:t>
      </w:r>
      <w:r>
        <w:br/>
      </w:r>
      <w:r>
        <w:rPr>
          <w:rFonts w:ascii="Times New Roman"/>
          <w:b w:val="false"/>
          <w:i w:val="false"/>
          <w:color w:val="000000"/>
          <w:sz w:val="28"/>
        </w:rPr>
        <w:t xml:space="preserve">
      2. К произведениям декоративно-прикладного искусства относятся оригинальные, творчески самостоятельные художественные изделия, имеющие практическое назначение в общественном и частном быту и художественно обработанные утилитарные предметы (различная утварь, мебель, ткани, одежда, ювелирные изделия, керамика, хрусталь, фарфор, стекло, ковры, всякого рода украшения, игрушки и т.д.). </w:t>
      </w:r>
      <w:r>
        <w:br/>
      </w:r>
      <w:r>
        <w:rPr>
          <w:rFonts w:ascii="Times New Roman"/>
          <w:b w:val="false"/>
          <w:i w:val="false"/>
          <w:color w:val="000000"/>
          <w:sz w:val="28"/>
        </w:rPr>
        <w:t xml:space="preserve">
      Тиражированием произведений декоративно-прикладного искусства является их массовый или серийный промышленный выпуск. </w:t>
      </w:r>
      <w:r>
        <w:br/>
      </w:r>
      <w:r>
        <w:rPr>
          <w:rFonts w:ascii="Times New Roman"/>
          <w:b w:val="false"/>
          <w:i w:val="false"/>
          <w:color w:val="000000"/>
          <w:sz w:val="28"/>
        </w:rPr>
        <w:t xml:space="preserve">
      3. Создание и использование (тиражирование) в промышленности образцов произведений декоративно-прикладного искусства производится на основании договора, заключенного между автором-художником и объединением, предприятием и организацией, независимо от формы собственности, осуществляющими использование (тиражирование) в промышленности образцов произведений декоративно-прикладного искусства. Вышеизложенный договор не заключается, если автор-художник (штатный художник) состоит в трудовых отношениях с объединением, предприятием, организацией, осуществляющими использование (тиражирование) образцов произведений декоративно-прикладного искусства, и в его служебные обязанности входит создание таких образцов. </w:t>
      </w:r>
      <w:r>
        <w:br/>
      </w:r>
      <w:r>
        <w:rPr>
          <w:rFonts w:ascii="Times New Roman"/>
          <w:b w:val="false"/>
          <w:i w:val="false"/>
          <w:color w:val="000000"/>
          <w:sz w:val="28"/>
        </w:rPr>
        <w:t xml:space="preserve">
      4. Начисление авторского вознаграждения за тиражирование в промышленности произведений декоративно-прикладного искусства производится в соответствии с нормами, установленными настоящим постановлением при наличии факта тиражирования, на основании паспорта на произведение декоративно-прикладного искусства. </w:t>
      </w:r>
      <w:r>
        <w:br/>
      </w:r>
      <w:r>
        <w:rPr>
          <w:rFonts w:ascii="Times New Roman"/>
          <w:b w:val="false"/>
          <w:i w:val="false"/>
          <w:color w:val="000000"/>
          <w:sz w:val="28"/>
        </w:rPr>
        <w:t xml:space="preserve">
      5. Выполнение образцов произведений декоративно-прикладного искусства для тиражирования в промышленности осуществляется: </w:t>
      </w:r>
      <w:r>
        <w:br/>
      </w:r>
      <w:r>
        <w:rPr>
          <w:rFonts w:ascii="Times New Roman"/>
          <w:b w:val="false"/>
          <w:i w:val="false"/>
          <w:color w:val="000000"/>
          <w:sz w:val="28"/>
        </w:rPr>
        <w:t xml:space="preserve">
      штатными художниками предприятий и организаций, в служебные обязанности которых входит создание новых образцов произведений декоративно-прикладного искусства; </w:t>
      </w:r>
      <w:r>
        <w:br/>
      </w:r>
      <w:r>
        <w:rPr>
          <w:rFonts w:ascii="Times New Roman"/>
          <w:b w:val="false"/>
          <w:i w:val="false"/>
          <w:color w:val="000000"/>
          <w:sz w:val="28"/>
        </w:rPr>
        <w:t xml:space="preserve">
      нештатными художниками - по договорам, заключенным ими с предприятиями (организациями). </w:t>
      </w:r>
      <w:r>
        <w:br/>
      </w:r>
      <w:r>
        <w:rPr>
          <w:rFonts w:ascii="Times New Roman"/>
          <w:b w:val="false"/>
          <w:i w:val="false"/>
          <w:color w:val="000000"/>
          <w:sz w:val="28"/>
        </w:rPr>
        <w:t xml:space="preserve">
      В случае создания образцов работником предприятия, в служебные обязанности которого это не входит - он рассматривается как нештатный художник. </w:t>
      </w:r>
      <w:r>
        <w:br/>
      </w:r>
      <w:r>
        <w:rPr>
          <w:rFonts w:ascii="Times New Roman"/>
          <w:b w:val="false"/>
          <w:i w:val="false"/>
          <w:color w:val="000000"/>
          <w:sz w:val="28"/>
        </w:rPr>
        <w:t xml:space="preserve">
      6. Авторское вознаграждение за создание образца произведения декоративно-прикладного искусства по договору с предприятием выплачивается вне зависимости от последующего его тиражирования. </w:t>
      </w:r>
      <w:r>
        <w:br/>
      </w:r>
      <w:r>
        <w:rPr>
          <w:rFonts w:ascii="Times New Roman"/>
          <w:b w:val="false"/>
          <w:i w:val="false"/>
          <w:color w:val="000000"/>
          <w:sz w:val="28"/>
        </w:rPr>
        <w:t xml:space="preserve">
      7. Авторское вознаграждение за использование (тиражирование) в промышленности образцов произведений декоративно-прикладного искусства выплачивается предприятиями (организациями), осуществляющими тиражирование, штатным и нештатным художникам вне зависимости от формы получаемой ими заработной платы и премий. </w:t>
      </w:r>
      <w:r>
        <w:br/>
      </w:r>
      <w:r>
        <w:rPr>
          <w:rFonts w:ascii="Times New Roman"/>
          <w:b w:val="false"/>
          <w:i w:val="false"/>
          <w:color w:val="000000"/>
          <w:sz w:val="28"/>
        </w:rPr>
        <w:t xml:space="preserve">
      8. Паспорт (прилагается к Инструкции) оформляется на каждое произведение декоративно-прикладного искусства, которое принято к тиражированию предприятиями, одобренное и оцененное художественным советом, правомочным рассматривать и утверждать образцы изделий декоративно-прикладного искусства. </w:t>
      </w:r>
      <w:r>
        <w:br/>
      </w:r>
      <w:r>
        <w:rPr>
          <w:rFonts w:ascii="Times New Roman"/>
          <w:b w:val="false"/>
          <w:i w:val="false"/>
          <w:color w:val="000000"/>
          <w:sz w:val="28"/>
        </w:rPr>
        <w:t xml:space="preserve">
      9. Паспорт оформляет предприятие, осуществляющее тиражирование. </w:t>
      </w:r>
      <w:r>
        <w:br/>
      </w:r>
      <w:r>
        <w:rPr>
          <w:rFonts w:ascii="Times New Roman"/>
          <w:b w:val="false"/>
          <w:i w:val="false"/>
          <w:color w:val="000000"/>
          <w:sz w:val="28"/>
        </w:rPr>
        <w:t xml:space="preserve">
      10. К паспорту должна быть прикреплена фотография произведения размером 13х18 см. В отдельных случаях вместо фотографии произведения к паспорту могут быть прикреплены рисунки или фрагменты произведений в натуре. </w:t>
      </w:r>
      <w:r>
        <w:br/>
      </w:r>
      <w:r>
        <w:rPr>
          <w:rFonts w:ascii="Times New Roman"/>
          <w:b w:val="false"/>
          <w:i w:val="false"/>
          <w:color w:val="000000"/>
          <w:sz w:val="28"/>
        </w:rPr>
        <w:t xml:space="preserve">
      11. Паспорт составляется в 4-х экземплярах: один - для предприятия, второй - для Государственного агентства Республики Казахстан по авторским и смежным правам (КазГААСП), третий - для художественного совета, четвертый экземпляр остается у автора. </w:t>
      </w:r>
      <w:r>
        <w:br/>
      </w:r>
      <w:r>
        <w:rPr>
          <w:rFonts w:ascii="Times New Roman"/>
          <w:b w:val="false"/>
          <w:i w:val="false"/>
          <w:color w:val="000000"/>
          <w:sz w:val="28"/>
        </w:rPr>
        <w:t xml:space="preserve">
      В случае создания произведений в соавторстве штатного и нештатного художников вознаграждение за тираж выплачивается в порядке, установленном для нештатных художников. </w:t>
      </w:r>
      <w:r>
        <w:br/>
      </w:r>
      <w:r>
        <w:rPr>
          <w:rFonts w:ascii="Times New Roman"/>
          <w:b w:val="false"/>
          <w:i w:val="false"/>
          <w:color w:val="000000"/>
          <w:sz w:val="28"/>
        </w:rPr>
        <w:t xml:space="preserve">
      12. Соглашение о распределении гонорара между соавторами может быть зафиксировано непосредственно в паспорте. </w:t>
      </w:r>
      <w:r>
        <w:br/>
      </w:r>
      <w:r>
        <w:rPr>
          <w:rFonts w:ascii="Times New Roman"/>
          <w:b w:val="false"/>
          <w:i w:val="false"/>
          <w:color w:val="000000"/>
          <w:sz w:val="28"/>
        </w:rPr>
        <w:t xml:space="preserve">
      При необходимости внесения в паспорт каких-либо изменений они оговариваются письменно между автором и предприятием и удостоверяются подписями и печатью в установленном порядке. </w:t>
      </w:r>
      <w:r>
        <w:br/>
      </w:r>
      <w:r>
        <w:rPr>
          <w:rFonts w:ascii="Times New Roman"/>
          <w:b w:val="false"/>
          <w:i w:val="false"/>
          <w:color w:val="000000"/>
          <w:sz w:val="28"/>
        </w:rPr>
        <w:t xml:space="preserve">
      К паспорту, в необходимых случаях, приобщаются также справки предприятий о том, что произведение, указанное в паспорте, не зарегистрировано как промышленный образец. </w:t>
      </w:r>
      <w:r>
        <w:br/>
      </w:r>
      <w:r>
        <w:rPr>
          <w:rFonts w:ascii="Times New Roman"/>
          <w:b w:val="false"/>
          <w:i w:val="false"/>
          <w:color w:val="000000"/>
          <w:sz w:val="28"/>
        </w:rPr>
        <w:t xml:space="preserve">
      Если образцы, признанные произведениями декоративно-прикладного искусства, зарегистрированы как промышленные образцы в порядке, установленном постановлением Кабинета Министров Республики Казахстан, паспорт на них не оформляется и вознаграждение за их тиражирование не производится. </w:t>
      </w:r>
      <w:r>
        <w:br/>
      </w:r>
      <w:r>
        <w:rPr>
          <w:rFonts w:ascii="Times New Roman"/>
          <w:b w:val="false"/>
          <w:i w:val="false"/>
          <w:color w:val="000000"/>
          <w:sz w:val="28"/>
        </w:rPr>
        <w:t xml:space="preserve">
      13. В том случае, если художественный совет не признает образец новым, творчески самостоятельным произведением декоративно-прикладного искусства, но разрешит тиражирование в промышленности, паспорт на этот образец не оформляется и выплата авторского вознаграждения за его тиражирование не производится. </w:t>
      </w:r>
      <w:r>
        <w:br/>
      </w:r>
      <w:r>
        <w:rPr>
          <w:rFonts w:ascii="Times New Roman"/>
          <w:b w:val="false"/>
          <w:i w:val="false"/>
          <w:color w:val="000000"/>
          <w:sz w:val="28"/>
        </w:rPr>
        <w:t xml:space="preserve">
      14. В случае возникновения споров по решениям художественных советов оценка образцов произведений декоративно-прикладного искусства осуществляется экспертно-художественной комиссией при Союзе художников Республики Казахстан с участием представителей заинтересованных министерств, ведомств и организаций. </w:t>
      </w:r>
      <w:r>
        <w:br/>
      </w:r>
      <w:r>
        <w:rPr>
          <w:rFonts w:ascii="Times New Roman"/>
          <w:b w:val="false"/>
          <w:i w:val="false"/>
          <w:color w:val="000000"/>
          <w:sz w:val="28"/>
        </w:rPr>
        <w:t xml:space="preserve">
      15. Выпуск произведения тиражом выше норм, указанных в Приложении 2 к данному постановлению, оплачивается как один или несколько повторных тиражей. При выпуске произведения тиражом менее установленных норм (неполным тиражом) вознаграждение выплачивается как за полный тираж. </w:t>
      </w:r>
      <w:r>
        <w:br/>
      </w:r>
      <w:r>
        <w:rPr>
          <w:rFonts w:ascii="Times New Roman"/>
          <w:b w:val="false"/>
          <w:i w:val="false"/>
          <w:color w:val="000000"/>
          <w:sz w:val="28"/>
        </w:rPr>
        <w:t xml:space="preserve">
      16. Авторское вознаграждение за тиражирование в промышленности образцов произведений декоративно-прикладного искусства выплачивается авторам за счет себестоимости изделий. Затраты на авторское вознаграждение включаются в калькуляцию стоимости изделий. </w:t>
      </w:r>
      <w:r>
        <w:br/>
      </w:r>
      <w:r>
        <w:rPr>
          <w:rFonts w:ascii="Times New Roman"/>
          <w:b w:val="false"/>
          <w:i w:val="false"/>
          <w:color w:val="000000"/>
          <w:sz w:val="28"/>
        </w:rPr>
        <w:t xml:space="preserve">
      17. Автор образца произведения декоративно-прикладного искусства, получивший основное авторское вознаграждение от одного объединения, предприятия, организации, не имеет права уступать использование (тиражирование) этого образца другому объединению, предприятию, организации до исчерпания первым объединением, предприятием, организацией установленного предельного количества продукции, за исключением случаев, когда первое объединение, предприятие, организация в течение 12 месяцев со дня принятия образца произведения к производству не приступило к исполнению (тиражированию) образца. </w:t>
      </w:r>
      <w:r>
        <w:br/>
      </w:r>
      <w:r>
        <w:rPr>
          <w:rFonts w:ascii="Times New Roman"/>
          <w:b w:val="false"/>
          <w:i w:val="false"/>
          <w:color w:val="000000"/>
          <w:sz w:val="28"/>
        </w:rPr>
        <w:t xml:space="preserve">
      18. Предприятия, выпускающие изделия декоративно-прикладного искусства, обязаны представлять сведения о выпуске изделий в установленном порядке в КазГААСП. </w:t>
      </w:r>
      <w:r>
        <w:br/>
      </w:r>
      <w:r>
        <w:rPr>
          <w:rFonts w:ascii="Times New Roman"/>
          <w:b w:val="false"/>
          <w:i w:val="false"/>
          <w:color w:val="000000"/>
          <w:sz w:val="28"/>
        </w:rPr>
        <w:t xml:space="preserve">
      КазГААСП учитывает тиражи и производит выплату авторского вознаграждения за тиражирование в промышленности образцов произведений декоративно-прикладного искусства, вне зависимости от формы собственности и ведомственной подчиненности предприятий, осуществляющих тиражирование. </w:t>
      </w:r>
      <w:r>
        <w:br/>
      </w:r>
      <w:r>
        <w:rPr>
          <w:rFonts w:ascii="Times New Roman"/>
          <w:b w:val="false"/>
          <w:i w:val="false"/>
          <w:color w:val="000000"/>
          <w:sz w:val="28"/>
        </w:rPr>
        <w:t xml:space="preserve">
      Авторское вознаграждение начисляется ежеквартально за фактическое количество изделий, выпущенное в отчетном периоде, по сведениям, представляемым предприятиями Государственному агентству Республики Казахстан по авторским и смежным правам до 20 числа следующего месяца. </w:t>
      </w:r>
      <w:r>
        <w:br/>
      </w:r>
      <w:r>
        <w:rPr>
          <w:rFonts w:ascii="Times New Roman"/>
          <w:b w:val="false"/>
          <w:i w:val="false"/>
          <w:color w:val="000000"/>
          <w:sz w:val="28"/>
        </w:rPr>
        <w:t xml:space="preserve">
      19. Если образец произведения декоративно-прикладного искусства, принятый к производству на одном предприятии, тиражируется затем и другими предприятиями, то они обязаны определить размер авторского вознаграждения художнику за очередные тиражи, с учетом основного авторского вознаграждения за первый тираж. </w:t>
      </w:r>
      <w:r>
        <w:br/>
      </w:r>
      <w:r>
        <w:rPr>
          <w:rFonts w:ascii="Times New Roman"/>
          <w:b w:val="false"/>
          <w:i w:val="false"/>
          <w:color w:val="000000"/>
          <w:sz w:val="28"/>
        </w:rPr>
        <w:t xml:space="preserve">
      Суммирование неполных тиражей по двум разным предприятиям не допускается, за исключением тех случаев, когда одно предприятие передает образец для тиражирования другому предприятию, прекратив полностью тиражирование этого образца. </w:t>
      </w:r>
      <w:r>
        <w:br/>
      </w:r>
      <w:r>
        <w:rPr>
          <w:rFonts w:ascii="Times New Roman"/>
          <w:b w:val="false"/>
          <w:i w:val="false"/>
          <w:color w:val="000000"/>
          <w:sz w:val="28"/>
        </w:rPr>
        <w:t xml:space="preserve">
      20. Суммы начисленного дополнительного авторского вознаграждения за использование (тиражирование) в промышленности образцов произведений декоративно-прикладного искусства в 10-дневный срок после подписания ведомости должны быть перечислены объединением, предприятием, организацией Государственному агентству Республики Казахстан по авторским и смежным правам. </w:t>
      </w:r>
      <w:r>
        <w:br/>
      </w:r>
      <w:r>
        <w:rPr>
          <w:rFonts w:ascii="Times New Roman"/>
          <w:b w:val="false"/>
          <w:i w:val="false"/>
          <w:color w:val="000000"/>
          <w:sz w:val="28"/>
        </w:rPr>
        <w:t xml:space="preserve">
      21. Образец, созданный штатным художником, является собственностью предприятия, нештатным - собственностью автора и подлежит возврату ему по истечении надобности. </w:t>
      </w:r>
      <w:r>
        <w:br/>
      </w:r>
      <w:r>
        <w:rPr>
          <w:rFonts w:ascii="Times New Roman"/>
          <w:b w:val="false"/>
          <w:i w:val="false"/>
          <w:color w:val="000000"/>
          <w:sz w:val="28"/>
        </w:rPr>
        <w:t xml:space="preserve">
      Автор образца изделия декоративно-прикладного искусства имеет право на получение одного тиражного образца с оплатой его по производственной себестоимости, за исключением изделий из  драгоценных металлов или с драгоценными камнями, а также из дорогостоящих мехов. </w:t>
      </w:r>
      <w:r>
        <w:br/>
      </w:r>
      <w:r>
        <w:rPr>
          <w:rFonts w:ascii="Times New Roman"/>
          <w:b w:val="false"/>
          <w:i w:val="false"/>
          <w:color w:val="000000"/>
          <w:sz w:val="28"/>
        </w:rPr>
        <w:t>
 </w:t>
      </w:r>
    </w:p>
    <w:bookmarkEnd w:id="18"/>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на произведение декоративно-прикладного искусства </w:t>
      </w:r>
    </w:p>
    <w:p>
      <w:pPr>
        <w:spacing w:after="0"/>
        <w:ind w:left="0"/>
        <w:jc w:val="both"/>
      </w:pPr>
      <w:r>
        <w:rPr>
          <w:rFonts w:ascii="Times New Roman"/>
          <w:b w:val="false"/>
          <w:i w:val="false"/>
          <w:color w:val="000000"/>
          <w:sz w:val="28"/>
        </w:rPr>
        <w:t xml:space="preserve">Фамилия, имя и отчество художника-автора (соавторов) образца </w:t>
      </w:r>
      <w:r>
        <w:br/>
      </w:r>
      <w:r>
        <w:rPr>
          <w:rFonts w:ascii="Times New Roman"/>
          <w:b w:val="false"/>
          <w:i w:val="false"/>
          <w:color w:val="000000"/>
          <w:sz w:val="28"/>
        </w:rPr>
        <w:t xml:space="preserve">
произведения________________________________________________________ </w:t>
      </w:r>
      <w:r>
        <w:br/>
      </w:r>
      <w:r>
        <w:rPr>
          <w:rFonts w:ascii="Times New Roman"/>
          <w:b w:val="false"/>
          <w:i w:val="false"/>
          <w:color w:val="000000"/>
          <w:sz w:val="28"/>
        </w:rPr>
        <w:t xml:space="preserve">
     штатный или нештатный художник_________________________________ </w:t>
      </w:r>
      <w:r>
        <w:br/>
      </w:r>
      <w:r>
        <w:rPr>
          <w:rFonts w:ascii="Times New Roman"/>
          <w:b w:val="false"/>
          <w:i w:val="false"/>
          <w:color w:val="000000"/>
          <w:sz w:val="28"/>
        </w:rPr>
        <w:t xml:space="preserve">
     Адрес художника-автора_________________________________________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Вид произведения и его условное название____________________________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Норма тиража________________________________________________________ </w:t>
      </w:r>
      <w:r>
        <w:br/>
      </w:r>
      <w:r>
        <w:rPr>
          <w:rFonts w:ascii="Times New Roman"/>
          <w:b w:val="false"/>
          <w:i w:val="false"/>
          <w:color w:val="000000"/>
          <w:sz w:val="28"/>
        </w:rPr>
        <w:t xml:space="preserve">
Размер вознаграждения за создание произведения______________________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Директор предприятия              Художник-автор </w:t>
      </w:r>
      <w:r>
        <w:br/>
      </w:r>
      <w:r>
        <w:rPr>
          <w:rFonts w:ascii="Times New Roman"/>
          <w:b w:val="false"/>
          <w:i w:val="false"/>
          <w:color w:val="000000"/>
          <w:sz w:val="28"/>
        </w:rPr>
        <w:t xml:space="preserve">
______________________________    __________________________________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Наименование художественного совета и его заключение___________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Протокол N__________от "_____"___________________199_____г. </w:t>
      </w:r>
      <w:r>
        <w:br/>
      </w:r>
      <w:r>
        <w:rPr>
          <w:rFonts w:ascii="Times New Roman"/>
          <w:b w:val="false"/>
          <w:i w:val="false"/>
          <w:color w:val="000000"/>
          <w:sz w:val="28"/>
        </w:rPr>
        <w:t xml:space="preserve">
     Наименование предприятия, которому выдан паспорт_______________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Адрес предприятия___________________________________________________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Приложение: фото с оригинала </w:t>
      </w:r>
      <w:r>
        <w:br/>
      </w:r>
      <w:r>
        <w:rPr>
          <w:rFonts w:ascii="Times New Roman"/>
          <w:b w:val="false"/>
          <w:i w:val="false"/>
          <w:color w:val="000000"/>
          <w:sz w:val="28"/>
        </w:rPr>
        <w:t>
 </w:t>
      </w:r>
      <w:r>
        <w:br/>
      </w:r>
      <w:r>
        <w:rPr>
          <w:rFonts w:ascii="Times New Roman"/>
          <w:b w:val="false"/>
          <w:i w:val="false"/>
          <w:color w:val="000000"/>
          <w:sz w:val="28"/>
        </w:rPr>
        <w:t xml:space="preserve">
  Председатель художественного Совета              подпись </w:t>
      </w:r>
    </w:p>
    <w:p>
      <w:pPr>
        <w:spacing w:after="0"/>
        <w:ind w:left="0"/>
        <w:jc w:val="both"/>
      </w:pPr>
      <w:r>
        <w:rPr>
          <w:rFonts w:ascii="Times New Roman"/>
          <w:b w:val="false"/>
          <w:i w:val="false"/>
          <w:color w:val="000000"/>
          <w:sz w:val="28"/>
        </w:rPr>
        <w:t xml:space="preserve">Секретарь                                        подпись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Дата выдачи паспорта: </w:t>
      </w:r>
      <w:r>
        <w:br/>
      </w:r>
      <w:r>
        <w:rPr>
          <w:rFonts w:ascii="Times New Roman"/>
          <w:b w:val="false"/>
          <w:i w:val="false"/>
          <w:color w:val="000000"/>
          <w:sz w:val="28"/>
        </w:rPr>
        <w:t xml:space="preserve">
     Паспорт составлен в 4-х экземплярах: </w:t>
      </w:r>
    </w:p>
    <w:p>
      <w:pPr>
        <w:spacing w:after="0"/>
        <w:ind w:left="0"/>
        <w:jc w:val="both"/>
      </w:pPr>
      <w:r>
        <w:rPr>
          <w:rFonts w:ascii="Times New Roman"/>
          <w:b w:val="false"/>
          <w:i w:val="false"/>
          <w:color w:val="000000"/>
          <w:sz w:val="28"/>
        </w:rPr>
        <w:t xml:space="preserve">1 - для предприятия </w:t>
      </w:r>
      <w:r>
        <w:br/>
      </w:r>
      <w:r>
        <w:rPr>
          <w:rFonts w:ascii="Times New Roman"/>
          <w:b w:val="false"/>
          <w:i w:val="false"/>
          <w:color w:val="000000"/>
          <w:sz w:val="28"/>
        </w:rPr>
        <w:t xml:space="preserve">
1 - для КазГААСП </w:t>
      </w:r>
      <w:r>
        <w:br/>
      </w:r>
      <w:r>
        <w:rPr>
          <w:rFonts w:ascii="Times New Roman"/>
          <w:b w:val="false"/>
          <w:i w:val="false"/>
          <w:color w:val="000000"/>
          <w:sz w:val="28"/>
        </w:rPr>
        <w:t xml:space="preserve">
1 - для художественного совета </w:t>
      </w:r>
      <w:r>
        <w:br/>
      </w:r>
      <w:r>
        <w:rPr>
          <w:rFonts w:ascii="Times New Roman"/>
          <w:b w:val="false"/>
          <w:i w:val="false"/>
          <w:color w:val="000000"/>
          <w:sz w:val="28"/>
        </w:rPr>
        <w:t xml:space="preserve">
1 - для автора </w:t>
      </w:r>
    </w:p>
    <w:p>
      <w:pPr>
        <w:spacing w:after="0"/>
        <w:ind w:left="0"/>
        <w:jc w:val="both"/>
      </w:pPr>
      <w:r>
        <w:rPr>
          <w:rFonts w:ascii="Times New Roman"/>
          <w:b w:val="false"/>
          <w:i w:val="false"/>
          <w:color w:val="000000"/>
          <w:sz w:val="28"/>
        </w:rPr>
        <w:t xml:space="preserve">                Место для наклейки фото с оригинала </w:t>
      </w:r>
      <w:r>
        <w:br/>
      </w:r>
      <w:r>
        <w:rPr>
          <w:rFonts w:ascii="Times New Roman"/>
          <w:b w:val="false"/>
          <w:i w:val="false"/>
          <w:color w:val="000000"/>
          <w:sz w:val="28"/>
        </w:rPr>
        <w:t xml:space="preserve">
                   размером 13х18 см (по качеству </w:t>
      </w:r>
      <w:r>
        <w:br/>
      </w:r>
      <w:r>
        <w:rPr>
          <w:rFonts w:ascii="Times New Roman"/>
          <w:b w:val="false"/>
          <w:i w:val="false"/>
          <w:color w:val="000000"/>
          <w:sz w:val="28"/>
        </w:rPr>
        <w:t xml:space="preserve">
                фотография должна четко представлять </w:t>
      </w:r>
      <w:r>
        <w:br/>
      </w:r>
      <w:r>
        <w:rPr>
          <w:rFonts w:ascii="Times New Roman"/>
          <w:b w:val="false"/>
          <w:i w:val="false"/>
          <w:color w:val="000000"/>
          <w:sz w:val="28"/>
        </w:rPr>
        <w:t xml:space="preserve">
                      все детали произведения)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