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7af8" w14:textId="e6e7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водоохранных зонах и полосах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января 1995 г. N 102. Утратило силу - постановлением Правительства РК от 16 января 2004 г. N 42 (P040042)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водоохранных зонах и полосах.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30 июня 1982 г. N 278 "Об утверждении Положения о водоохранных зонах малых рек Казахской ССР".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27 января 1995 г. N 102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водоохранных зонах и полосах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Водным кодексом Республики Казахстан в целях поддержания благоприятного водного режима поверхностных водоемов, предупреждения их от заиления и зарастания, водной эрозии почв, ухудшения условий обитания водных животных и птиц, уменьшения колебаний стока устанавливаются водоохранные зоны и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Водоохранной зоной является территория, прилегающая к акваториям рек, озер, водохранилищ и оросительно-обводнительных систем, на которой устанавливаются особые условия пользования в целях предупреждения загрязнения, засорения и истощения вод, поддержания их экологической устойчивости и надлежащего санитарного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водоохранных зон выделяются водоохранные полосы, являющиеся территорией строгого ограничения хозяйственной деятельности и имеющие санитарно-защитное 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Водоохранные зоны и полосы и режим хозяйственного использования земель этих зон и полос устанавливаются решениями местных администраций по предложениям государственных органов управления водными ресурсами на основании утвержденной проектной документации, согласованной с органами государственного санитарного надзора, охраны природы, лесного хозяйства, рыбоохраны, землеустроительной службы и селезащиты (в селеопасных районах).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водоохранных зон и полос осуществляется специализированными проектными организациями по заказам государственного органа управления водными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Заказчиками проектов водоохранных зон и полос по отдельным водным объектам (или их участкам) могут выступать также юридические лица, заинтересованные в необходимости установления водоохранных зон и полос по конкретному объекту. В этом случае задание на проектирование и проект подлежат обязательному согласованию с государственным органом управления водными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Минимальная ширина водоохранных зон по каждому берегу от уреза среднемноголетнего меженного уровня воды, включая пойму реки, надпойменные террасы, крутые склоны коренных берегов, овраги и балки, принимается: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малых рек (длиной до 200 км) - 500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остальных 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простыми условиями хозяйственного использования и благоприятной экологической обстановкой на водосборе - 500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условиями хозяйственного использования и при напряженной экологической обстановке на водосборе - 1000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русловых водохранилищ минимальная ширина водоохранной зоны принимается как для реки, на которой оно расположено. Внутренняя граница водоохранной зоны проходит по урезу воды при нормальном подпертом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наливных водохранилищ м озер минимальная ширина водоохранной зоны принимается 300 м при акватории водоема до 2 кв. км и 500 м - при акватории свыше 2 кв. км. Внутренняя граница водоохранной зоны для озер проходит по урезу среднемноголетнего уровня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размеры водоохранных зон могут уточняться в зависимости от местных физико-географических условий, значения и характера хозяйственного использования водного объекта, почвенных, гидрологических, рельефных, санитарно-технических и других условий прилегающей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Лесные массивы, расположенные по берегам водных объектов, включаются в водоохранные зоны в соответствии с действующим порядком отнесения лесов к категории защитности.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Границами водоохранной зоны могут служить естественные и искусственные рубежи или препятствия, исключающие возможность поступления в водные объекты поверхностного стока с вышележащих территорий (бровки речных долин и балок, дорожно-транспортная сеть, дамбы, опушки лесных массивов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 в пределах водоохранной зоны должен соблюдаться режим пользования, исключающий засорение и загрязнение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Минимальная ширина водоохранных полос определяется с учетом формы и типа речных долин, крутизны прилегающих склонов, прогноза переработки берегов и состава сельхозугодий и для всех водных объектов принимается в размерах: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угодий,          ! Минимальная ширина водоохранной полосы (м)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прилегающих к берегам ! при крутизне склонов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       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!Уклон    !     Уклон к берегу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!от берега!---------------------------------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!(нулевой ! до 3 градусов ! более 3 градусов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!уклон)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Пашня                  35            55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Луга, сенокосы         30            50               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Лес, кустарник         25            35               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Прочее (неудобья)      35            55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размеры водоохранных полос увеличиваются на ширину прогнозной переработки берегов за десятилетний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ценных сельскохозяйственных угодьях допускается уменьшение ширины водоохранных полос при наличии вдоль берегов древесно-кустарниковых полос или защитных и берегоукрепительных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истоков малых рек ширина водоохранных полос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безлесных районах - согласно настоящему Положению с обязательным устройством древесно-кустарниковой полосы шириной не менее 20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лесных зонах - в соответствии с порядком отнесения лесов к категориям защитности.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населенных пунктов границы водоохранных полос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 и т.д.), исключающем засорение и загрязнение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служебные наделы, приусадебные, дачные и садовые участки физических лиц могут оставаться в пределах водоохранной полосы при обеспечении ими условий водоохранного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Границы водоохранных зон устанавливаются без изъятия земель у землевладельцев и землепользователей и они отражаются на картографических материалах.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в пределах установленных водоохранных полос решением местной администрации по согласованию с землевладельцами и землепользователями предоставляется государственным органам управления водными ресурсами и ее границы переносятся органами землеустройства в натуру, закрепляются знаками, с последующим внесением изменений в земельно-учетную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Отвод и использование территории в пределах водоохранных зон и полос в транспортных и лесосплавных целях и для других специальных нужд осуществляются в установленном законом порядке по согласованию с государственным органом управления водными ресурсами и другими специально уполномоченными органами и при условии соблюдения соответствующего режима пользования, исключающего возможность загрязнения, засорения и истощения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пределах водоохранных зон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эксплуатацию новых и реконструированных объектов, необеспеченных сооружениями и устройствами, предотвращающими загрязнение и засорение водных объектов и их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строительство складов для хранения удобрений, пестицидов, ядохимикатов и нефтепродуктов, пунктов технического обслуживания и мойки автомашин и сельхозтехники, механических мастерских, устройств свалок мусора и промышленных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размещения других объектов, отрицательно влияющих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 с государственными органами охраны природы, управления водными ресурсами, местными администрациями и другими специально уполномоченными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способа авиаобработки ядохимикатами и авиаподкормки минеральными удобрениями сельхозкультур и лесонасаждений на расстоянии менее 2000 м от уреза воды в водном источнике;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купка и санитарная обработка скота и другие виды хозяйственной деятельности, ухудшающие режим водоемов. При необходимости проведения обработок в водоохранной зоне разрешается применение только мало- и среднетоксичных нестойких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пестицидов, на которые не установлены предельнодопустимые концентрации (ПДК), внесение удобрений по снежному покрову, а также использование в качестве удобрений необезвреженных навозосодержащих сточных вод и стойких хлороорганических ядохимикатов;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ненормированный выпас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водоохранных полос помимо указанного также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распашка земель, выпас скота, рубка древесно-кустарниковой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органических и минеральных удобрений, ядохимикатов 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палаточных городков, постоянных стоянок автомобилей, летних лагерей для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зданий и сооружений, кроме водозаборных, водорегулирующих, защитных и других сооружений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участков под дачи и коллективные 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существующих объектов, не обеспеченных сооружениями и устройствами, предотвращающими загрязнение водоемов, их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органических и минеральных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водоохранных зон и полос должна сопровождаться комплексом водоохранных мероприятий на водосборе.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водоохранных зон не исключает необходимости создания зон санитарной охраны водных источников, используемых для водоснабжения, курортных, оздоровительных и иных нужд населения, границы и размеры которых устанавливаются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администрации обязаны доводить до сведения всех заинтересованных учреждений, предприятий, организаций, хозяйств и граждан решения об установлении водоохранных зон и полос и режиме использования территории в их пределах.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Содержание водоохранных зон в надлежащем состоянии и соблюдение режима хозяйственного использования их территорий возлагается на предприятия, организации, хозяйства, независимо от их ведомственной принадлежности и форм собственности, а также на граждан, в пользовании которых находятся земельные угодья, расположенные в пределах водоохранных зон, за исключением территорий госземзапаса и территорий водоохранных полос, содержание которых возлагается на государственные органы управления водными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Лица, виновные в нарушении установленного режима использования территории водоохранных зон и полос, несут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соблюдением режима использования территорий водоохранных зон и полос возлагается на органы Комитета по водным ресурсам при Кабинете Министров Республики Казахстан, Минэкобиоресурсов, Госкомзема, Минздрава, производственного объединения "Казселезащита" (в селеопасных районах), МВД Республики Казахстан, а также местные администрации.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