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7af8" w14:textId="e6e7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водоохранных зонах и полосах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27 января 1995 г. N 102. Утратило силу - постановлением Правительства РК от 16 января 2004 г. N 42 (P040042)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постановлением Верховного Совета Республики Казахстан от 31 марта 1993 г. N 2062 "О введении в действие Водного кодекса Республики Казахстан"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водоохранных зонах и полосах.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Совета Министров Казахской ССР от 30 июня 1982 г. N 278 "Об утверждении Положения о водоохранных зонах малых рек Казахской ССР".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постановлением Кабинета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Министров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27 января 1995 г. N 102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о водоохранных зонах и полосах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Водным кодексом Республики Казахстан в целях поддержания благоприятного водного режима поверхностных водоемов, предупреждения их от заиления и зарастания, водной эрозии почв, ухудшения условий обитания водных животных и птиц, уменьшения колебаний стока устанавливаются водоохранные зоны и полосы.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Водоохранной зоной является территория, прилегающая к акваториям рек, озер, водохранилищ и оросительно-обводнительных систем, на которой устанавливаются особые условия пользования в целях предупреждения загрязнения, засорения и истощения вод, поддержания их экологической устойчивости и надлежащего санитарного состояния.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водоохранных зон выделяются водоохранные полосы, являющиеся территорией строгого ограничения хозяйственной деятельности и имеющие санитарно-защитное назначение.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Водоохранные зоны и полосы и режим хозяйственного использования земель этих зон и полос устанавливаются решениями местных администраций по предложениям государственных органов управления водными ресурсами на основании утвержденной проектной документации, согласованной с органами государственного санитарного надзора, охраны природы, лесного хозяйства, рыбоохраны, землеустроительной службы и селезащиты (в селеопасных районах).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Проектирование водоохранных зон и полос осуществляется специализированными проектными организациями по заказам государственного органа управления водными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Заказчиками проектов водоохранных зон и полос по отдельным водным объектам (или их участкам) могут выступать также юридические лица, заинтересованные в необходимости установления водоохранных зон и полос по конкретному объекту. В этом случае задание на проектирование и проект подлежат обязательному согласованию с государственным органом управления водными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Минимальная ширина водоохранных зон по каждому берегу от уреза среднемноголетнего меженного уровня воды, включая пойму реки, надпойменные террасы, крутые склоны коренных берегов, овраги и балки, принимается: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для малых рек (длиной до 200 км) - 500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для остальных рек: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простыми условиями хозяйственного использования и благоприятной экологической обстановкой на водосборе - 500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сложными условиями хозяйственного использования и при напряженной экологической обстановке на водосборе - 1000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русловых водохранилищ минимальная ширина водоохранной зоны принимается как для реки, на которой оно расположено. Внутренняя граница водоохранной зоны проходит по урезу воды при нормальном подпертом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наливных водохранилищ м озер минимальная ширина водоохранной зоны принимается 300 м при акватории водоема до 2 кв. км и 500 м - при акватории свыше 2 кв. км. Внутренняя граница водоохранной зоны для озер проходит по урезу среднемноголетнего уровня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размеры водоохранных зон могут уточняться в зависимости от местных физико-географических условий, значения и характера хозяйственного использования водного объекта, почвенных, гидрологических, рельефных, санитарно-технических и других условий прилегающей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Лесные массивы, расположенные по берегам водных объектов, включаются в водоохранные зоны в соответствии с действующим порядком отнесения лесов к категории защитности.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Границами водоохранной зоны могут служить естественные и искусственные рубежи или препятствия, исключающие возможность поступления в водные объекты поверхностного стока с вышележащих территорий (бровки речных долин и балок, дорожно-транспортная сеть, дамбы, опушки лесных массивов и др.).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населенных пунктах в пределах водоохранной зоны должен соблюдаться режим пользования, исключающий засорение и загрязнение водного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Минимальная ширина водоохранных полос определяется с учетом формы и типа речных долин, крутизны прилегающих склонов, прогноза переработки берегов и состава сельхозугодий и для всех водных объектов принимается в размерах: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Виды угодий,          ! Минимальная ширина водоохранной полосы (м)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прилегающих к берегам ! при крутизне склонов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водных объектов       !-------------------------------------------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!Уклон    !     Уклон к берегу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!от берега!---------------------------------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!(нулевой ! до 3 градусов ! более 3 градусов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!уклон)   !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Пашня                  35            55          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Луга, сенокосы         30            50               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Лес, кустарник         25            35               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Прочее (неудобья)      35            55             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Указанные размеры водоохранных полос увеличиваются на ширину прогнозной переработки берегов за десятилетний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ценных сельскохозяйственных угодьях допускается уменьшение ширины водоохранных полос при наличии вдоль берегов древесно-кустарниковых полос или защитных и берегоукрепительных сооружений.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 истоков малых рек ширина водоохранных полос устанавливается: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безлесных районах - согласно настоящему Положению с обязательным устройством древесно-кустарниковой полосы шириной не менее 20 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лесных зонах - в соответствии с порядком отнесения лесов к категориям защитности.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населенных пунктов границы водоохранных полос устанавливаются исходя из конкретных условий их планировки и застройки при обязательном инженерном или лесомелиоративном обустройстве береговой зоны (парапеты, обвалование, лесокустарниковые полосы и т.д.), исключающем засорение и загрязнение водного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Существующие служебные наделы, приусадебные, дачные и садовые участки физических лиц могут оставаться в пределах водоохранной полосы при обеспечении ими условий водоохранного режима.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Границы водоохранных зон устанавливаются без изъятия земель у землевладельцев и землепользователей и они отражаются на картографических материалах.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в пределах установленных водоохранных полос решением местной администрации по согласованию с землевладельцами и землепользователями предоставляется государственным органам управления водными ресурсами и ее границы переносятся органами землеустройства в натуру, закрепляются знаками, с последующим внесением изменений в земельно-учетную документацию.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Отвод и использование территории в пределах водоохранных зон и полос в транспортных и лесосплавных целях и для других специальных нужд осуществляются в установленном законом порядке по согласованию с государственным органом управления водными ресурсами и другими специально уполномоченными органами и при условии соблюдения соответствующего режима пользования, исключающего возможность загрязнения, засорения и истощения водного объекта.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пределах водоохранных зон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ввод в эксплуатацию новых и реконструированных объектов, необеспеченных сооружениями и устройствами, предотвращающими загрязнение и засорение водных объектов и их водоохранных зон и полос;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и строительство складов для хранения удобрений, пестицидов, ядохимикатов и нефтепродуктов, пунктов технического обслуживания и мойки автомашин и сельхозтехники, механических мастерских, устройств свалок мусора и промышленных отходов, скотомогильников, площадок для заправки аппаратуры пестицидами и ядохимикатами, взлетно-посадочных полос для проведения авиационно-химических работ, а также размещения других объектов, отрицательно влияющих на качество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сельскохозяйственных и иных работ без проектов, согласованных в установленном порядке с государственными органами охраны природы, управления водными ресурсами, местными администрациями и другими специально уполномоченными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способа авиаобработки ядохимикатами и авиаподкормки минеральными удобрениями сельхозкультур и лесонасаждений на расстоянии менее 2000 м от уреза воды в водном источнике;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купка и санитарная обработка скота и другие виды хозяйственной деятельности, ухудшающие режим водоемов. При необходимости проведения обработок в водоохранной зоне разрешается применение только мало- и среднетоксичных нестойких пестицидов;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пестицидов, на которые не установлены предельнодопустимые концентрации (ПДК), внесение удобрений по снежному покрову, а также использование в качестве удобрений необезвреженных навозосодержащих сточных вод и стойких хлороорганических ядохимикатов;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ненормированный выпас скота.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водоохранных полос помимо указанного также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распашка земель, выпас скота, рубка древесно-кустарниковой растительности;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органических и минеральных удобрений, ядохимикатов и пестицидов;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палаточных городков, постоянных стоянок автомобилей, летних лагерей для скота;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зданий и сооружений, кроме водозаборных, водорегулирующих, защитных и других сооружений специального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выделение участков под дачи и коллективные сады;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эксплуатация существующих объектов, не обеспеченных сооружениями и устройствами, предотвращающими загрязнение водоемов, их водоохранных зон и полос;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органических и минеральных удобрений.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Организация водоохранных зон и полос должна сопровождаться комплексом водоохранных мероприятий на водосборе.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Организация водоохранных зон не исключает необходимости создания зон санитарной охраны водных источников, используемых для водоснабжения, курортных, оздоровительных и иных нужд населения, границы и размеры которых устанавливаются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Местные администрации обязаны доводить до сведения всех заинтересованных учреждений, предприятий, организаций, хозяйств и граждан решения об установлении водоохранных зон и полос и режиме использования территории в их пределах.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Содержание водоохранных зон в надлежащем состоянии и соблюдение режима хозяйственного использования их территорий возлагается на предприятия, организации, хозяйства, независимо от их ведомственной принадлежности и форм собственности, а также на граждан, в пользовании которых находятся земельные угодья, расположенные в пределах водоохранных зон, за исключением территорий госземзапаса и территорий водоохранных полос, содержание которых возлагается на государственные органы управления водными ресурсами.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Лица, виновные в нарушении установленного режима использования территории водоохранных зон и полос, несут ответственность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Контроль за соблюдением режима использования территорий водоохранных зон и полос возлагается на органы Комитета по водным ресурсам при Кабинете Министров Республики Казахстан, Минэкобиоресурсов, Госкомзема, Минздрава, производственного объединения "Казселезащита" (в селеопасных районах), МВД Республики Казахстан, а также местные администрации.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