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68d8" w14:textId="f886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междунаpодного жуpнала "DIDAR-KAZAKSTAN"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янваpя 1995 г.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системного информирования мировой общественности о
Республике Казахстан и происходящих в стране переменах, расширения
взаимовыгодного сотрудничества в различных сферах экономики,
политики, культуры, науки и образования, оказания содействия в
налаживании деловых контактов с зарубежными партнерами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пресс-служб Президента и Кабинета
Министров Республики Казахстан, издательской компании "Дидар" 
(Алматы) и корпорации "Атамекен" (Нью-Йорк) о создании
международного журнала "DIDАR-КАZАКSТАN", издающегося на английском,
французском и немецком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издателями журнала выступают пресс-службы
Президента и Кабинета Министров Республики Казахстан, издательская
компания "Дидар" и корпорация "Атамекен".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выпуск, подписка и распространение
журнала осуществляются с привлечением средств, выделяемых
спонсорами.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