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ffd" w14:textId="868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"Строительство цеха по очистке коксового газа на Карагандинском металлургическом комбинате"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января 1995 г. N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народного хозяйства Республики Казахстан
продукцией, конкурентоспособной на внешнем рынке, улучшения 
экологической обстановки в регионе и учитывая высокую готовность
проекта к реализации,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контракт, заключенный между Карагандинским
металлургическим комбинатом и фирмой "Иточу" (Япония) на 
строительство цеха по очистке коксового газа на Карагандинском
металлургическом комбинате на общую сумму 19020879 тыс. японских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                                                   3
иен с объемом переработки коксового газа 250 тыс. Нм /час и
завершение его через 24 месяца после начала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проекта осуществляется за счет кредитов,
предоставленных ЭКСИМБАНКОМ Японии и японской фирмой "Иточу";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технико-экономическое обоснование, выполненное независимой
японской консалтинговой фирмой, принято финансирующим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авансовый платеж по кредиту производит фирма "Иточу" в
счет будущего погашения;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погашение кредита и процентов по нему, а также всех 
сопутствующих кредиту платежей Карагандинский металлургический
комбинат производит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Карагандинскому металлургическому комбинату, как заемщику,
выдать все необходимые гарантии Министерству финансов Республики
Казахстан по данному проекту, Министерству финансов Республики
Казахстан выдать гарантию под названный проект.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Государственному банку развития Казахстана 
заключить индивидуальные кредитные соглашения с ЭКСИМБАНКОМ Японии
и японской фирмой "Иточу".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Карагандинскому металлургическому комбинату заключить кредитные
соглашения с Государственным банком развития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реализацией проекта и своевременными выплатами
возложить на Министерство промышленности и торговли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