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e6d" w14:textId="4d5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Госудаpственного фонда финансовой поддеpжки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декабpя 1994 г. N 1447. Утратило силу - постановлением Правительства РК от 1 декабря 1998 г. N 1219 ~P981219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оказания финансовой поддержки сельскохозяйственным 
товаропроизводителям различных форм собственности и оздоровления их
деятельности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Министерстве сельского хозяйства Республики
Казахстан Государственный фонд финансовой поддержки сельского
хозяйства на правах самостоятельного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17 ноября  1997 г. N 1590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P971590_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 Государственный фонд финансовой поддержки
сельского хозяйства направляются средства государственного бюджета
и из других источников.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постановлением
Правительства Республики Казахстан N 1029 от 20 августа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4 утратил силу постановлением Правительства Республики
Казахстан от 11 июля 1997 г. N 1097.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P971097_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Наделить Государственный фонд финансовой поддержки сельского
хозяйства правами: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проверки сельскохозяйственных предприятий по соблюдению условий
целевого использования средств Фонда с привлечением независимых
аудиторских фирм, изучения финансового состояния предприятий,
подлежащих оздоровлению;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получения необходимой информации и отчетности от предприятий
сельского хозяйства всех форм собственности и их должников,
органов государственного управления и статистики, финансовых и 
кредитных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задолженность сельскохозяйственных
товаропроизводителей по просроченным кредитам, выданным за счет
централизованных кредитных ресурсов по ранее принятым решениям
Правительства и не обеспеченным возвратом, на момент создания
Фонда передается в Государственный фонд поддержки сельского
хозяйства в соответствии с порядком, установленным Советом Фонда по 
согласованию с Министерством финансов и Национальным Банком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сельского хозяйства Республики Казахстан с
государственным фондом финансовой поддержки сельского хозяйства в
месячный срок ввести по согласованию с Министерством финансов
Республики Казахстан более совершенную форму отчетности о расходах и
состоянии задолженности Фонда.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N 1447 - дополнено пунктом 7 согласно
постановления Правительства Республики Казахстан N 1029 от 20
августа 1996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