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6ae5" w14:textId="72b6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выполнения обязательств Республики Казахстан по погашению иностранных кредитов</w:t>
      </w:r>
    </w:p>
    <w:p>
      <w:pPr>
        <w:spacing w:after="0"/>
        <w:ind w:left="0"/>
        <w:jc w:val="both"/>
      </w:pPr>
      <w:r>
        <w:rPr>
          <w:rFonts w:ascii="Times New Roman"/>
          <w:b w:val="false"/>
          <w:i w:val="false"/>
          <w:color w:val="000000"/>
          <w:sz w:val="28"/>
        </w:rPr>
        <w:t>Постановление Кабинета Министров Республики Казахстан от 29 июля 1994 г. N 855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постановления Президента Республики Казахстан от 16
июля 1994 г. N 1814 "О чрезвычайных мерах по обеспечению выполнения
обязательств Республики Казахстан по иностранным кредитам" и в связи с
критической ситуацией, создавшейся в результате неплатежей по
погашению иностранных кредитов и выплате сопутствующих им расходов,
Кабинет Министров Республики Казахстан постановляет:
</w:t>
      </w:r>
      <w:r>
        <w:br/>
      </w:r>
      <w:r>
        <w:rPr>
          <w:rFonts w:ascii="Times New Roman"/>
          <w:b w:val="false"/>
          <w:i w:val="false"/>
          <w:color w:val="000000"/>
          <w:sz w:val="28"/>
        </w:rPr>
        <w:t>
          1. Министерству финансов, Национальному Банку Республики
Казахстан произвести оплату по обязательствам Республики Казахстан и
образовавшейся задолженности по иностранным кредитам согласно
приложению.
</w:t>
      </w:r>
      <w:r>
        <w:br/>
      </w:r>
      <w:r>
        <w:rPr>
          <w:rFonts w:ascii="Times New Roman"/>
          <w:b w:val="false"/>
          <w:i w:val="false"/>
          <w:color w:val="000000"/>
          <w:sz w:val="28"/>
        </w:rPr>
        <w:t>
          2. Алем Банку Казахстан представить Министерству финансов
Республики Казахстан платежные реквизиты кредитов.
</w:t>
      </w:r>
      <w:r>
        <w:br/>
      </w:r>
      <w:r>
        <w:rPr>
          <w:rFonts w:ascii="Times New Roman"/>
          <w:b w:val="false"/>
          <w:i w:val="false"/>
          <w:color w:val="000000"/>
          <w:sz w:val="28"/>
        </w:rPr>
        <w:t>
          3. Организациям-импортерам, указанным в приложении к настоящему
постановлению, заключить в 10-дневный срок с Министерством финансов
Республики Казахстан кредитные соглашения на возврат в полном объеме
платежей, возложенных на бюджет и по гарантиям, выданным Кабинетом
Министров Республики Казахстан.
</w:t>
      </w:r>
      <w:r>
        <w:br/>
      </w:r>
      <w:r>
        <w:rPr>
          <w:rFonts w:ascii="Times New Roman"/>
          <w:b w:val="false"/>
          <w:i w:val="false"/>
          <w:color w:val="000000"/>
          <w:sz w:val="28"/>
        </w:rPr>
        <w:t>
          4. Министерству финансов Республики Казахстан заключить
соглашение с Национальным Банком Республики Казахстан на получение
дополнительного кредита для обеспечения платежей по выданным Кабинетом
Министров Республики Казахстан гарантиям на кредиты Алем Банка
Казахстан и по обязательствам Республики Казахстан перед Международным
Банком Реконструкции и Развития в соответствии с положением о
членстве.
</w:t>
      </w:r>
      <w:r>
        <w:br/>
      </w:r>
      <w:r>
        <w:rPr>
          <w:rFonts w:ascii="Times New Roman"/>
          <w:b w:val="false"/>
          <w:i w:val="false"/>
          <w:color w:val="000000"/>
          <w:sz w:val="28"/>
        </w:rPr>
        <w:t>
          5. Государственному Экспортно-импортному банку Республики
Казахстан определить источники погашения основного долга и
сопутствующих банковских расходов на весь период действия кредитных
соглашений.
</w:t>
      </w:r>
      <w:r>
        <w:br/>
      </w:r>
      <w:r>
        <w:rPr>
          <w:rFonts w:ascii="Times New Roman"/>
          <w:b w:val="false"/>
          <w:i w:val="false"/>
          <w:color w:val="000000"/>
          <w:sz w:val="28"/>
        </w:rPr>
        <w:t>
          По вопросам, требующим решения Правительства, внести
соответствующие предложения.
</w:t>
      </w:r>
      <w:r>
        <w:br/>
      </w:r>
      <w:r>
        <w:rPr>
          <w:rFonts w:ascii="Times New Roman"/>
          <w:b w:val="false"/>
          <w:i w:val="false"/>
          <w:color w:val="000000"/>
          <w:sz w:val="28"/>
        </w:rPr>
        <w:t>
          6. Государственному комитету финансового контроля с участием
Национального Банка Республики Казахстан:
</w:t>
      </w:r>
      <w:r>
        <w:br/>
      </w:r>
      <w:r>
        <w:rPr>
          <w:rFonts w:ascii="Times New Roman"/>
          <w:b w:val="false"/>
          <w:i w:val="false"/>
          <w:color w:val="000000"/>
          <w:sz w:val="28"/>
        </w:rPr>
        <w:t>
          в срок до 1 сентября 1994 г. произвести проверку
предприятий-заемщиков по вопросу целевого использования и
обеспеченности полученных под гарантии Правительства Республики
Казахстан иностранных кредитов;
</w:t>
      </w:r>
      <w:r>
        <w:br/>
      </w:r>
      <w:r>
        <w:rPr>
          <w:rFonts w:ascii="Times New Roman"/>
          <w:b w:val="false"/>
          <w:i w:val="false"/>
          <w:color w:val="000000"/>
          <w:sz w:val="28"/>
        </w:rPr>
        <w:t>
          рассмотреть ответственность руководителей предприятий-заемщиков,
не обеспечивших возвратность полученных ими иностранных кредитов, а
также банков, обслуживающих этих заемщиков.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29 июля 1994 г. N 855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Л А Т Е Ж 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обязательствам Республики Казахстан и образовавшейся
                задолженности по иностранным кредитам
---------------------------------------------------------------------
        Организация-импортер          !         С у м м а
                                      !------------------------------
                                      !  в валюте    !  в долларах
                                      !  платежа     !     США
---------------------------------------------------------------------
                  1                   !       2      !       3
---------------------------------------------------------------------
               Раздел I. Платежи, возложенные на бюджет
                       решениями Правительства
            1. Германская кредитная линия (немецкие марки)
ВЭА "Казахстан"                         4478098,78     2946117,58
ГВК "Агросауда"                          499680,40      328737,11
ГАК "Тагам"                              303487,19      199662,63
Итого                                   5281266,37     3474517,32
        2. Австрийская кредитная линия (австрийские шиллинги)
Казахский Торговый Дом в Австрии        9785130,42      895254,39
              3. Комиссия Европейского Сообщества (ЭКЮ)
ГВК "Отырар"                             727608,93      894958,99
              4. Турецкая кредитная линия (доллары США)
РВО "Казпищепромсырье"                    86921,24       86921,24
ГВК "Отырар"                            3109186,46     3109186,46
Итого                                   3196107,70     3196107,70
             5. Израильская кредитная линия (доллары США)
ВЭА "Казахстан"                         2064408        2064408
          6. Китайская Кредитная линия (швейцарские франки)
ГАК "Тагам"                             3443750        2628816
Всего по разделу I                                    13154062,40
         Раздел II. Платежи по гарантиям, выданным Кабинетом
                    Министров Республики Казахстан
            1. Германская кредитная линия (немецкие марки)
ГК "Павлодартрактор"                    1954468        1285834,21
ГКП "Казжелдорснаб"                     4484906        2950596,05
АСНТА (Стройфарфор)                      307341         202198,03
НТО "Прибор-Алматроникс"                 374458         246353,95
СП "Сары-Арка"                            18273          12021,71
Фирма "Туранагро"                         40287          26504,61
Итого                                   7179733        4723508,56
             2. Израильская фирма "Мерхав" (доллары США)
РПО "Жемис"                             5860000        5860000
        3. Австрийская кредитная линия (австрийские шиллинги)
СП "Рахат"                              9508924,96      871578,82
СП "Рахат" (в долларах США)              378806,81      378806,81
                                                       1250385,63
ПО "Балхашмедь"                          249750,01       22891,84
Итого                                                  1273277,47
Всего по разделу II                                   11856786,03
ИТОГО ПО РАЗДЕЛАМ I и II                              25010848,43
         Раздел III. Платежи по выданным Кабинетом Министров
              Республики Казахстан гарантиям на кредиты
                         Алем Банка Казахстан
Обязательная уплата процентов
за кредит, страховых взносов
по проекту СП "Рахат" в период
строительства гостиницы
(немецкие марки)                       15000000        9868421,05
ВЭА "Казахстан" (UBS)                   7152253        7152253
Всего по разделу III                                  17020674,05
      Раздел IV. Платежи по обязательствам Республики Казахстан
        перед Международным Банком Реконструкции и Развития в
                 соответствии с положением о членстве
Подписка на акции Межународного
Банка Реконструкции и Развития
(срок подписки -
август 1993 г.)                          474096         474096
Всего по разделам I, II, III, IV                      42505618,48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