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88d6" w14:textId="9668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жизнедеятельности города Курчатова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мая 1994 года N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расформированием войсковой части 52605 Министерства
обороны России и прекращением финансирования г. Семипалатинска-21 
(г. Курчатов) Российской Федерацией, а также учитывая аварийное состояние
большей части объектов жилищно-коммунального хозяйства этого города,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Главе Курчатовской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министерствами и ведомствами до 15
мая 1994 г. сформировать жилищно-коммунальные и другие службы
жизнедеятельности г. Курчатова со всеми обслуживающими структурами;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эксплуатацию и содержание объектов в соответствии с
нормативами. В установленные сроки осуществлять ежегодную подготовку
жилищно-коммунального хозяйства к зимней эксплуатации с выполнением в
необходимых случаях реконструкции тепловых, водопроводных 
и канализационных сетей и систем.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Казахстан, учитывая 
неудовлетворительное техническое состояние объектов теплоснабжения 
г. Курчатова, учесть при формировании бюджета на 1994 год расходы на 
ремонт котельных и трубопроводов в размере 30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обеспечения пожарной безопасности населения создать
специализированную часть военизированной пожарной охраны Министерства
внутренних дел Республики Казахстан в г. Курчатове Семипалатинской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выделить из
республиканского бюджета ассигнования на содержание  
специализированной части пожарной охраны в г. Курчатове по 
представлению Министерства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Войсковой части 52605 передать главе Курчатовской городской
администрации оборудование, механизмы и материалы для 
укомплектования службы системы жизнеобеспечения города, таможенной 
службы, отдела внутренних дел, прокуратуры и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