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5f9a" w14:textId="9f35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урналах "Акикат" и "Мыс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апреля 1994 года N 380. Утратило силу - Постановлением Правительства РК от 22 июня 2005 г. N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редакций журналов "Акикат" и "Мысль" выступить их учреди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ть журналы "Акикат" и "Мысль" через Министерство печати и массовой информа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Актаева С. главным редактором журнала "Акикат", Шестакова Г.М. - главным редактором журнала "Мысль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