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fe5d" w14:textId="7a9f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фьючерсных контрактов при купле-продаже сельскохозяйственной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апреля 1994 года N 321.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защиты производителя сельскохозяйственной продукции от инфляционных процессов, снижения влияния диспаритета цен на экономические показатели в аграрном секторе, а также рационального использования внутренних финансовых и материально-технических ресурсов предприятиями всех форм собственности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сельского хозяйства Республики Казахстан, Государственным акционерным компаниям "Астык", "Тагам", "Береке", Республиканской контрактной корпорации "Казконтракт" перейти в 1994 году на фьючерсные контракты при купле-продаже сельскохозяйственной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Рекомендовать другим организациям, независимо от форм собственности, использовать аналогичный порядок заключения контрактов.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товаропроизводитель, заключивший фьючерсный контракт и получивший в установленные договором сроки денежные и материально-технические ресурсы, обязан рассчитаться с покупателем произведенной им будущей продукцией в номенклатуре и объемах, оговоренных контрактом.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своих обязательств по поставке продукции продавец отвечает перед покупателем своим имуществом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Министерству финансов Республики Казахстан совместно с Министерством сельского хозяйства Республики Казахстан, государственными акционерными компаниями "Астык", "Тагам", "Береке" с учетом особенностей других формирований и хозяйствующих структур всех форм собственности в месячный срок определить и утвердить порядок проведения фьючерсных сделок при купле-продаже сельскохозяйственной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базовые закупочные цены на зерновые, масличные культуры и сахарную свеклу, применяемые при закупке заготовительными организациями фьючерсных контрактов,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акционерным компаниям "Астык", "Тагам" обеспечить перерасчет ранее заключенных фьючерсных контрактов на закупку зерна, масличных культур и сахарной свеклы в 1994 году между товаропроизводителями и заготовительными организациями по новым базовым ценам.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Республики Казахстан выделить для этих целей необходимые бюджетные средства.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Главам местных администраций совместно с Международной казахстанской агропромышленной биржей: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регулярно проводить торговые аукционы и ярмарки для налаживания взаимовыгодных сделок между сельскохозяйственными товаропроизводителями, снабженческо-заготовительными, коммерческими и другими хозяйствующими структурами на основе фьючерсных контрактов;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в создании акционерных обществ, совместных и частных предприятий по закупкам и реализации сельскохозяйственной продукции у крестьянских (фермерских) хозяйств и личных подворий, а также в обеспечении их материально-техническими ресурсами.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Разрешить государственным акционерным компаниям "Астык" и "Тагам" вести закупку зерна для государственных нужд и на другие цели через коммерческие структуры на общих основаниях.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Просить Национальный банк Республики Казахстан выделенные бюджетные средства по фьючерсным контрактам не засчитывать в погашение дебитового сальдо просроченной задолженности и других претензий к корреспондентскому счету банков, обслуживающих сельских товаропроизводителей. Колхозам, совхозам, другим сельскохозяйственным предприятиям всех форм собственности, крестьянским (фермерским) хозяйствам обеспечить целевое использование полученных средств на проведение весенне-полевых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Главам областных и районных администраций всячески способствовать развитию фьючерсных контрактов при купле-продаже сельскохозяйственной продукции, не препятствовать в вопросах первоочередности расчетов по ним.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приложение N 3 к постановлению Кабинета Министров Республики Казахстан от 10 января 1994 г. N 48 "О закупках и поставках сельскохозяйственной продукции для государственных нужд в 1994 году".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4 апреля 1994 года N 321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БАЗОВЫЕ ЗАКУПОЧНЫЕ ЦЕНЫ НА ЗЕРНОВЫЕ, МАСЛИЧНЫЕ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КУЛЬТУРЫ И САХАРНУЮ СВЕКЛУ (БЕЗ НДС)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Наименование культур    !  Тенге за тонну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-------------------1-----------------2----------------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 твердая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класса                            1400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 класса                         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 класса                            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IV класса (крупяная)            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V класса                            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 мягкая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высшего класса                      1600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класса                            1400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 класса                         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 класса                            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IV класса                       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V класса                            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Рис-зерно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высшего класса                       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класса                             1700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 класса                             1400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 класса                          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класса                          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 класса                         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 класса                             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Ячмень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класса                             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 класса                         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ячмень пивоваренный               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класса                             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 класса                         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 класса                             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IV класса                            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Рожь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группа А (I, II, III класса)         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группа Б (IV класса)                 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Гречиха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класса                             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 класса                             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 класса                             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Кукуруза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класса                             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 класса                             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 класса                             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класса                          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 класса                             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 класса                             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Подсолнечник                              3100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Рапс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класса                             3100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 класса                             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Соя                                       4100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Сахарная свекла                            700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