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b741" w14:textId="c38b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Междунаpодного Казахско-Туpецкого унивеpситета им. Х.А. Ясави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15 маpта 1994 года № 273.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правительствами Республики Казахстан и Турецкой Республики о создании Международного Казахско-Турецкого университета имени Ходжи Ахмеда Ясави, законом Республики Казахстан "О высшем образовании" и Уставом Международного Казахско-Турецкого университета имени Х.А. Ясави Кабинет Министров Республики Казахстан постановляет: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состав Полномочного Совета Международного Казахско-Турецкого университета имени Х.А. Ясави от Республики Казахстан (прилагается).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Полномочный Совет общее руководство Международным Казахско-Турецким университетом имени Х.А. Ясави.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Казахстан, начиная с 1994 года, обеспечить прямое финансирование Международного Казахско-Турецкого университета имени Х.А. Ясави (включая структурные подразделения: педагогический институт имени М.О. Ауэзова, политехнический и медицинский колледжи) по индивидуальным нормативам.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 постановлению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15 марта 1994 года N 273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Полномочного Совета Международного Казахско-Турецкого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университета им. Х.А. Ясави от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Совета в редакции постановления Правительства РК от 14.07.2001 </w:t>
      </w:r>
      <w:r>
        <w:rPr>
          <w:rFonts w:ascii="Times New Roman"/>
          <w:b w:val="false"/>
          <w:i w:val="false"/>
          <w:color w:val="ff0000"/>
          <w:sz w:val="28"/>
        </w:rPr>
        <w:t>N 957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постановлениями Правительства РК от 26.11.2001 </w:t>
      </w:r>
      <w:r>
        <w:rPr>
          <w:rFonts w:ascii="Times New Roman"/>
          <w:b w:val="false"/>
          <w:i w:val="false"/>
          <w:color w:val="ff0000"/>
          <w:sz w:val="28"/>
        </w:rPr>
        <w:t>N 1516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20.04.2002 </w:t>
      </w:r>
      <w:r>
        <w:rPr>
          <w:rFonts w:ascii="Times New Roman"/>
          <w:b w:val="false"/>
          <w:i w:val="false"/>
          <w:color w:val="ff0000"/>
          <w:sz w:val="28"/>
        </w:rPr>
        <w:t>N 453</w:t>
      </w:r>
      <w:r>
        <w:rPr>
          <w:rFonts w:ascii="Times New Roman"/>
          <w:b w:val="false"/>
          <w:i w:val="false"/>
          <w:color w:val="ff0000"/>
          <w:sz w:val="28"/>
        </w:rPr>
        <w:t>; от 09.01.2003</w:t>
      </w:r>
      <w:r>
        <w:rPr>
          <w:rFonts w:ascii="Times New Roman"/>
          <w:b w:val="false"/>
          <w:i w:val="false"/>
          <w:color w:val="ff0000"/>
          <w:sz w:val="28"/>
        </w:rPr>
        <w:t xml:space="preserve"> N 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11.06.2003 </w:t>
      </w:r>
      <w:r>
        <w:rPr>
          <w:rFonts w:ascii="Times New Roman"/>
          <w:b w:val="false"/>
          <w:i w:val="false"/>
          <w:color w:val="ff0000"/>
          <w:sz w:val="28"/>
        </w:rPr>
        <w:t>N 562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28.05.2004 </w:t>
      </w:r>
      <w:r>
        <w:rPr>
          <w:rFonts w:ascii="Times New Roman"/>
          <w:b w:val="false"/>
          <w:i w:val="false"/>
          <w:color w:val="ff0000"/>
          <w:sz w:val="28"/>
        </w:rPr>
        <w:t>N 590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12.05.2005 </w:t>
      </w:r>
      <w:r>
        <w:rPr>
          <w:rFonts w:ascii="Times New Roman"/>
          <w:b w:val="false"/>
          <w:i w:val="false"/>
          <w:color w:val="ff0000"/>
          <w:sz w:val="28"/>
        </w:rPr>
        <w:t>N 446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13.06.2006 N </w:t>
      </w:r>
      <w:r>
        <w:rPr>
          <w:rFonts w:ascii="Times New Roman"/>
          <w:b w:val="false"/>
          <w:i w:val="false"/>
          <w:color w:val="ff0000"/>
          <w:sz w:val="28"/>
        </w:rPr>
        <w:t>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05.06.2007 N </w:t>
      </w:r>
      <w:r>
        <w:rPr>
          <w:rFonts w:ascii="Times New Roman"/>
          <w:b w:val="false"/>
          <w:i w:val="false"/>
          <w:color w:val="ff0000"/>
          <w:sz w:val="28"/>
        </w:rPr>
        <w:t>464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28.01.2008 </w:t>
      </w:r>
      <w:r>
        <w:rPr>
          <w:rFonts w:ascii="Times New Roman"/>
          <w:b w:val="false"/>
          <w:i w:val="false"/>
          <w:color w:val="ff0000"/>
          <w:sz w:val="28"/>
        </w:rPr>
        <w:t>N 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04.03.2011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Курмангалиева            - вице-министр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Даденовна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Пралиев                  - ректор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Жайлауович           предприятия "Казахский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педагогический университет имени Абая"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 - заведующий Отделом внутренней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Камзабекович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Ташимов Лесбек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