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fcef" w14:textId="3cbf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утвеpждении Вpеменного положения о поpядке пpоведения лесных тоpгов (аукционов)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18 февpаля 1994 г. N 199. Утратило силу - постановлением Правительства РК от 13 января 2004 г. N 32 (P040032)</w:t>
      </w:r>
    </w:p>
    <w:p>
      <w:pPr>
        <w:spacing w:after="0"/>
        <w:ind w:left="0"/>
        <w:jc w:val="both"/>
      </w:pPr>
      <w:bookmarkStart w:name="z0" w:id="0"/>
      <w:r>
        <w:rPr>
          <w:rFonts w:ascii="Times New Roman"/>
          <w:b w:val="false"/>
          <w:i w:val="false"/>
          <w:color w:val="000000"/>
          <w:sz w:val="28"/>
        </w:rPr>
        <w:t xml:space="preserve">
      В соответствии с постановлением Верховного Совета Республики Казахстан от 23 января 1993 г. N 1925-XII "О порядке введения в действие Лесного кодекса Республики Казахстан" Кабинет Министров Республики Казахстан постановляет: </w:t>
      </w:r>
      <w:r>
        <w:br/>
      </w:r>
      <w:r>
        <w:rPr>
          <w:rFonts w:ascii="Times New Roman"/>
          <w:b w:val="false"/>
          <w:i w:val="false"/>
          <w:color w:val="000000"/>
          <w:sz w:val="28"/>
        </w:rPr>
        <w:t xml:space="preserve">
      Утвердить временное положение о порядке проведения лесных торгов (аукционов) в Республике Казахстан (прилагается).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1994 г. N 199 </w:t>
      </w:r>
    </w:p>
    <w:p>
      <w:pPr>
        <w:spacing w:after="0"/>
        <w:ind w:left="0"/>
        <w:jc w:val="both"/>
      </w:pPr>
      <w:r>
        <w:rPr>
          <w:rFonts w:ascii="Times New Roman"/>
          <w:b/>
          <w:i w:val="false"/>
          <w:color w:val="000000"/>
          <w:sz w:val="28"/>
        </w:rPr>
        <w:t xml:space="preserve">                     ВРЕМЕННОЕ ПОЛОЖЕНИЕ </w:t>
      </w:r>
      <w:r>
        <w:br/>
      </w:r>
      <w:r>
        <w:rPr>
          <w:rFonts w:ascii="Times New Roman"/>
          <w:b w:val="false"/>
          <w:i w:val="false"/>
          <w:color w:val="000000"/>
          <w:sz w:val="28"/>
        </w:rPr>
        <w:t>
</w:t>
      </w:r>
      <w:r>
        <w:rPr>
          <w:rFonts w:ascii="Times New Roman"/>
          <w:b/>
          <w:i w:val="false"/>
          <w:color w:val="000000"/>
          <w:sz w:val="28"/>
        </w:rPr>
        <w:t xml:space="preserve">               о порядке проведения лесных торгов </w:t>
      </w:r>
      <w:r>
        <w:br/>
      </w:r>
      <w:r>
        <w:rPr>
          <w:rFonts w:ascii="Times New Roman"/>
          <w:b w:val="false"/>
          <w:i w:val="false"/>
          <w:color w:val="000000"/>
          <w:sz w:val="28"/>
        </w:rPr>
        <w:t>
</w:t>
      </w:r>
      <w:r>
        <w:rPr>
          <w:rFonts w:ascii="Times New Roman"/>
          <w:b/>
          <w:i w:val="false"/>
          <w:color w:val="000000"/>
          <w:sz w:val="28"/>
        </w:rPr>
        <w:t xml:space="preserve">               (аукционов) в Республике Казахстан </w:t>
      </w:r>
    </w:p>
    <w:p>
      <w:pPr>
        <w:spacing w:after="0"/>
        <w:ind w:left="0"/>
        <w:jc w:val="both"/>
      </w:pPr>
      <w:r>
        <w:rPr>
          <w:rFonts w:ascii="Times New Roman"/>
          <w:b/>
          <w:i w:val="false"/>
          <w:color w:val="000000"/>
          <w:sz w:val="28"/>
        </w:rPr>
        <w:t xml:space="preserve">                       ОБЩИЕ ПОЛОЖЕНИЯ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Продажа древесины на корню с торгов является экономическим стимулированием рационального ведения лесного хозяйства, важным инструментом формирования рыночных цен на древесину, отпускаемую с корня, и вводится с целью активизации рыночных отношений в лесопользовании. </w:t>
      </w:r>
      <w:r>
        <w:br/>
      </w:r>
      <w:r>
        <w:rPr>
          <w:rFonts w:ascii="Times New Roman"/>
          <w:b w:val="false"/>
          <w:i w:val="false"/>
          <w:color w:val="000000"/>
          <w:sz w:val="28"/>
        </w:rPr>
        <w:t xml:space="preserve">
     2. Временное положение о порядке проведения лесных торгов (аукционов), в дальнейшем - Положение, регламентирует порядок продажи древесины на корню, а также сухостойной, ветровальной, буреломной и иной аналогичной древесины. </w:t>
      </w:r>
      <w:r>
        <w:br/>
      </w:r>
      <w:r>
        <w:rPr>
          <w:rFonts w:ascii="Times New Roman"/>
          <w:b w:val="false"/>
          <w:i w:val="false"/>
          <w:color w:val="000000"/>
          <w:sz w:val="28"/>
        </w:rPr>
        <w:t xml:space="preserve">
     3. Торги (аукционы) древесины на корню - это открытая продажа древесины на корню, при которой ее организаторы путем соответствующих объявлений привлекают покупателей древесины к участию в конкурентном споре, чтобы покупку могло совершить юридическое или физическое лицо, предложившее наибольшую цену. </w:t>
      </w:r>
      <w:r>
        <w:br/>
      </w:r>
      <w:r>
        <w:rPr>
          <w:rFonts w:ascii="Times New Roman"/>
          <w:b w:val="false"/>
          <w:i w:val="false"/>
          <w:color w:val="000000"/>
          <w:sz w:val="28"/>
        </w:rPr>
        <w:t xml:space="preserve">
     4. </w:t>
      </w:r>
      <w:r>
        <w:rPr>
          <w:rFonts w:ascii="Times New Roman"/>
          <w:b w:val="false"/>
          <w:i w:val="false"/>
          <w:color w:val="ff0000"/>
          <w:sz w:val="28"/>
        </w:rPr>
        <w:t xml:space="preserve">(Пункт 4 исключен - постановлением Правительства РК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5. Объемы древесины на корню, выставляемой для реализации на торгах (аукционах), определяются владельцами участков лесного фонда одновременно с размещением лимита лесосечного фонда по лесозаготовителям, группам лесов, хозяйствам и утверждаются государственным органом управления лесным хозяйством Республики Казахстан по согласованию с областными органами исполнительной власти. </w:t>
      </w:r>
      <w:r>
        <w:br/>
      </w:r>
      <w:r>
        <w:rPr>
          <w:rFonts w:ascii="Times New Roman"/>
          <w:b w:val="false"/>
          <w:i w:val="false"/>
          <w:color w:val="000000"/>
          <w:sz w:val="28"/>
        </w:rPr>
        <w:t xml:space="preserve">
     6. Покупателями древесины на торгах (аукционах) могут выступать юридические лица и физические лица, располагающие необходимыми техникой и оборудованием. Покупатель участвует на аукционе лично или через своего представителя по доверенности.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6 внесены изменения - постановлением Правительства РК от 14 апреля 2003 г. </w:t>
      </w:r>
      <w:r>
        <w:rPr>
          <w:rFonts w:ascii="Times New Roman"/>
          <w:b w:val="false"/>
          <w:i w:val="false"/>
          <w:color w:val="ff0000"/>
          <w:sz w:val="28"/>
        </w:rPr>
        <w:t xml:space="preserve">N 358 </w:t>
      </w:r>
      <w:r>
        <w:rPr>
          <w:rFonts w:ascii="Times New Roman"/>
          <w:b w:val="false"/>
          <w:i w:val="false"/>
          <w:color w:val="ff0000"/>
          <w:sz w:val="28"/>
        </w:rPr>
        <w:t xml:space="preserve"> .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ОРГАНИЗАЦИЯ ТОРГОВ (АУКЦИОНОВ) </w:t>
      </w:r>
    </w:p>
    <w:bookmarkEnd w:id="1"/>
    <w:bookmarkStart w:name="z3" w:id="2"/>
    <w:p>
      <w:pPr>
        <w:spacing w:after="0"/>
        <w:ind w:left="0"/>
        <w:jc w:val="both"/>
      </w:pPr>
      <w:r>
        <w:rPr>
          <w:rFonts w:ascii="Times New Roman"/>
          <w:b w:val="false"/>
          <w:i w:val="false"/>
          <w:color w:val="000000"/>
          <w:sz w:val="28"/>
        </w:rPr>
        <w:t xml:space="preserve">
     7. Торги (аукционы) организуют и проводят областной орган исполнительной власти совместно с областным органом управления лесным хозяйством. Для этого создается Торговая комиссия, в состав которой должны входить представители областного органа исполнительной власти, областного органа управления лесным хозяйством, государственной налоговой инспекции, владельцев участков лесного фонда, продающих древесину, протоколист, юрисконсульт, бухгалтер и другие члены. Председателем Торговой комиссии назначается представитель областного органа исполнительной власти. </w:t>
      </w:r>
      <w:r>
        <w:rPr>
          <w:rFonts w:ascii="Times New Roman"/>
          <w:b w:val="false"/>
          <w:i w:val="false"/>
          <w:color w:val="ff0000"/>
          <w:sz w:val="28"/>
        </w:rPr>
        <w:t xml:space="preserve">&lt;*&gt; </w:t>
      </w:r>
    </w:p>
    <w:bookmarkEnd w:id="2"/>
    <w:p>
      <w:pPr>
        <w:spacing w:after="0"/>
        <w:ind w:left="0"/>
        <w:jc w:val="both"/>
      </w:pPr>
      <w:r>
        <w:rPr>
          <w:rFonts w:ascii="Times New Roman"/>
          <w:b w:val="false"/>
          <w:i w:val="false"/>
          <w:color w:val="ff0000"/>
          <w:sz w:val="28"/>
        </w:rPr>
        <w:t xml:space="preserve">      Сноска. В пункт 7 внесены изменения </w:t>
      </w:r>
      <w:r>
        <w:rPr>
          <w:rFonts w:ascii="Times New Roman"/>
          <w:b w:val="false"/>
          <w:i w:val="false"/>
          <w:color w:val="ff0000"/>
          <w:sz w:val="28"/>
        </w:rPr>
        <w:t xml:space="preserve">- постановлением Правительства РК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8. В зависимости от значимости торгов (аукционов) они проводятся в виде устного соревнования (устные торги) либо путем рассмотрения письменных заявок, запечатанных в конвертах (закрытые торги), или тем и другим способами совместно (совместные торги). Преимущественно назначаются совместные торги. При продаже особо крупных партий древесины на корню назначаются закрытые торги. </w:t>
      </w:r>
      <w:r>
        <w:br/>
      </w:r>
      <w:r>
        <w:rPr>
          <w:rFonts w:ascii="Times New Roman"/>
          <w:b w:val="false"/>
          <w:i w:val="false"/>
          <w:color w:val="000000"/>
          <w:sz w:val="28"/>
        </w:rPr>
        <w:t xml:space="preserve">
     Способ проведения торгов устанавливает Торговая комиссия.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8 внесены изменения </w:t>
      </w:r>
      <w:r>
        <w:rPr>
          <w:rFonts w:ascii="Times New Roman"/>
          <w:b w:val="false"/>
          <w:i w:val="false"/>
          <w:color w:val="ff0000"/>
          <w:sz w:val="28"/>
        </w:rPr>
        <w:t xml:space="preserve">- постановлением Правительства РК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9. Торги (аукционы) назначаются в течение всего года, в сроки наиболее удобные для покупателей. Время проведения торгов (аукционов), назначаемых в разных местах, определяется с таким расчетом, чтобы покупатели имели возможность принять участие в каждом отдельном торге (аукционе). </w:t>
      </w:r>
      <w:r>
        <w:br/>
      </w:r>
      <w:r>
        <w:rPr>
          <w:rFonts w:ascii="Times New Roman"/>
          <w:b w:val="false"/>
          <w:i w:val="false"/>
          <w:color w:val="000000"/>
          <w:sz w:val="28"/>
        </w:rPr>
        <w:t xml:space="preserve">
     10. Продавец древесины заключает Торговое соглашение (приложение N 1) с Торговой комиссией. Неотъемлемой частью Торгового соглашения является Заявка на продажу древесины на корню на торгах (приложение N 2), которую заполняет продавец. Заявка составляется на каждую торговую единицу отдельно и содержит все основные сведения по ней: местонахождение (лесовладелец, лесничество, квартал, выдел, номер делянки), группу лесов, категорию защитности, наличие путей транспорта, количество древесины по породам и ее товарную структуру, способ рубки, сроки заготовки и вывозки, начальную (стартовую) стоимость древесины на корню, условия оплаты, способ и сроки лесовосстановления, технологическую карту разработки лесосеки (делянки) и другую информацию, которая может способствовать осуществлению более выгодной сделки и необходима для наиболее полного информирования покупателя о данной торговой единице. (Торговая единица - это объем древесины на корню в кубических метрах, выставляемый на торги в виде единого целого, который составляют подлежащие рубке деревья на лесосеке или на ее части, группы деревьев, отдельные деревья).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10 внесены изменения </w:t>
      </w:r>
      <w:r>
        <w:rPr>
          <w:rFonts w:ascii="Times New Roman"/>
          <w:b w:val="false"/>
          <w:i w:val="false"/>
          <w:color w:val="ff0000"/>
          <w:sz w:val="28"/>
        </w:rPr>
        <w:t xml:space="preserve">- постановлением Правительства РК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11. Торговая комиссия на основании заявок на продажу древесины (приложений к торговым соглашениям) составляет каталог, в котором содержатся полные сведения по всем торговым единицам, а также расчетные счета и наименования организаций-продавцов для возможности внесения покупателями залогов на их счета. </w:t>
      </w:r>
      <w:r>
        <w:br/>
      </w:r>
      <w:r>
        <w:rPr>
          <w:rFonts w:ascii="Times New Roman"/>
          <w:b w:val="false"/>
          <w:i w:val="false"/>
          <w:color w:val="000000"/>
          <w:sz w:val="28"/>
        </w:rPr>
        <w:t xml:space="preserve">
     12. Торговая комиссия дает объявление о времени и месте проведения торгов в средствах массовой информации, в специальных справочных изданиях. </w:t>
      </w:r>
      <w:r>
        <w:br/>
      </w:r>
      <w:r>
        <w:rPr>
          <w:rFonts w:ascii="Times New Roman"/>
          <w:b w:val="false"/>
          <w:i w:val="false"/>
          <w:color w:val="000000"/>
          <w:sz w:val="28"/>
        </w:rPr>
        <w:t xml:space="preserve">
     Выбор форм и средств информирования производится исходя из объемов и качества продаваемой древесины на корню и способа торгов. </w:t>
      </w:r>
      <w:r>
        <w:br/>
      </w:r>
      <w:r>
        <w:rPr>
          <w:rFonts w:ascii="Times New Roman"/>
          <w:b w:val="false"/>
          <w:i w:val="false"/>
          <w:color w:val="000000"/>
          <w:sz w:val="28"/>
        </w:rPr>
        <w:t xml:space="preserve">
     13. Объявление о времени проведения торгов должно быть сделано заранее, за один - шесть месяцев до их начала в зависимости от их значимости. </w:t>
      </w:r>
      <w:r>
        <w:br/>
      </w:r>
      <w:r>
        <w:rPr>
          <w:rFonts w:ascii="Times New Roman"/>
          <w:b w:val="false"/>
          <w:i w:val="false"/>
          <w:color w:val="000000"/>
          <w:sz w:val="28"/>
        </w:rPr>
        <w:t xml:space="preserve">
     14. В объявлениях указываются место, время, способ торгов, кто допускается к ним, объем и начальная стоимость выставляемой на торги каждой партии древесины на корню и указывается, где можно получить подробные сведения по всем торговым единицам, а также об условиях продажи и к кому следует обратиться для осмотра продаваемой древесины на корню в натуре, порядок и стоимость осмотра делянок в натуре. Кроме того, при проведении торгов с запечатанными в конверт заявлениями в объявлении указывается срок их подачи покупателями, желающими участвовать в торгах. </w:t>
      </w:r>
      <w:r>
        <w:br/>
      </w:r>
      <w:r>
        <w:rPr>
          <w:rFonts w:ascii="Times New Roman"/>
          <w:b w:val="false"/>
          <w:i w:val="false"/>
          <w:color w:val="000000"/>
          <w:sz w:val="28"/>
        </w:rPr>
        <w:t xml:space="preserve">
     15. Стартовая стоимость древесины на корню включает в себя действующие базовые ставки платы за древесину, отпускаемую на корню, утвержденные в соответствии с законодательством Республики Казахстан и торговые издержки.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15 - в редакции постановления Правительства РК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16. Торговой комиссией может устанавливаться первоначальный денежный взнос (залог) по каждой торговой единице отдельно, который позднее включается в цену купленного товара или возвращается участникам, не сделавшим покупки. Покупатель, желающий торговаться на аукционе, обязан внести на расчетный счет продавца сумму залогов по всем выбранным торговым единицам.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16 внесены изменения </w:t>
      </w:r>
      <w:r>
        <w:rPr>
          <w:rFonts w:ascii="Times New Roman"/>
          <w:b w:val="false"/>
          <w:i w:val="false"/>
          <w:color w:val="ff0000"/>
          <w:sz w:val="28"/>
        </w:rPr>
        <w:t xml:space="preserve">- постановлением Правительства РК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17. Продавец перед торгами организует осмотр лесосек (делянок) предполагаемыми покупателями по их желанию. </w:t>
      </w:r>
      <w:r>
        <w:br/>
      </w:r>
      <w:r>
        <w:rPr>
          <w:rFonts w:ascii="Times New Roman"/>
          <w:b w:val="false"/>
          <w:i w:val="false"/>
          <w:color w:val="000000"/>
          <w:sz w:val="28"/>
        </w:rPr>
        <w:t xml:space="preserve">
     18. Желающий торговаться путем подачи запечатанного в конверт письменного заявления представляет лично или через другое лицо, или же почтой свое заявление, адресуя его в Торговую комиссию с надписью на конверте: "Заявление к торгам древесины на корню, назначенным на такое-то число". Заявление должно быть представлено не позже срока, указанного в объявлении о торгах, и заключать в себе: </w:t>
      </w:r>
      <w:r>
        <w:br/>
      </w:r>
      <w:r>
        <w:rPr>
          <w:rFonts w:ascii="Times New Roman"/>
          <w:b w:val="false"/>
          <w:i w:val="false"/>
          <w:color w:val="000000"/>
          <w:sz w:val="28"/>
        </w:rPr>
        <w:t xml:space="preserve">
     а) согласие приобрести древесину на корню на основании объявленных условий продажи; </w:t>
      </w:r>
      <w:r>
        <w:br/>
      </w:r>
      <w:r>
        <w:rPr>
          <w:rFonts w:ascii="Times New Roman"/>
          <w:b w:val="false"/>
          <w:i w:val="false"/>
          <w:color w:val="000000"/>
          <w:sz w:val="28"/>
        </w:rPr>
        <w:t xml:space="preserve">
     б) предлагаемую на каждую торговую единицу цену с обозначением ее прописью без каких-либо исправлений; </w:t>
      </w:r>
      <w:r>
        <w:br/>
      </w:r>
      <w:r>
        <w:rPr>
          <w:rFonts w:ascii="Times New Roman"/>
          <w:b w:val="false"/>
          <w:i w:val="false"/>
          <w:color w:val="000000"/>
          <w:sz w:val="28"/>
        </w:rPr>
        <w:t xml:space="preserve">
     в) реквизиты юридического лица, подающего заявление, а также фамилию, имя, отчество и адрес уполномоченного представителя этого лица или отдельных заявителей; </w:t>
      </w:r>
      <w:r>
        <w:br/>
      </w:r>
      <w:r>
        <w:rPr>
          <w:rFonts w:ascii="Times New Roman"/>
          <w:b w:val="false"/>
          <w:i w:val="false"/>
          <w:color w:val="000000"/>
          <w:sz w:val="28"/>
        </w:rPr>
        <w:t xml:space="preserve">
     г) копию платежного поручения об уплате залога. </w:t>
      </w:r>
      <w:r>
        <w:br/>
      </w:r>
      <w:r>
        <w:rPr>
          <w:rFonts w:ascii="Times New Roman"/>
          <w:b w:val="false"/>
          <w:i w:val="false"/>
          <w:color w:val="000000"/>
          <w:sz w:val="28"/>
        </w:rPr>
        <w:t xml:space="preserve">
     19. Всем поступающим в Торговую комиссию запечатанным заявлениям присваивается регистрационный номер, под которым данное запечатанное заявление участвует в торгах. </w:t>
      </w:r>
      <w:r>
        <w:br/>
      </w:r>
      <w:r>
        <w:rPr>
          <w:rFonts w:ascii="Times New Roman"/>
          <w:b w:val="false"/>
          <w:i w:val="false"/>
          <w:color w:val="000000"/>
          <w:sz w:val="28"/>
        </w:rPr>
        <w:t xml:space="preserve">
     20. Торговая комиссия выдает билеты участникам торгов (аукциона) - номер билета является номером участника торга (аукциона). Билет участникам торга выдается только после предъявления платежного поручения об уплате залога, кроме того уполномоченный представитель юридического лица должен представить доверенность.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20 внесены изменения </w:t>
      </w:r>
      <w:r>
        <w:rPr>
          <w:rFonts w:ascii="Times New Roman"/>
          <w:b w:val="false"/>
          <w:i w:val="false"/>
          <w:color w:val="ff0000"/>
          <w:sz w:val="28"/>
        </w:rPr>
        <w:t xml:space="preserve">- постановлением Правительства РК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21. Информация об уплаченных залогах заносится в Ведомость о залогах (приложение N 3) за подписью участников торгов.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ОБЩИЕ ТРЕБОВАНИЯ К ПОРЯДКУ </w:t>
      </w:r>
      <w:r>
        <w:br/>
      </w:r>
      <w:r>
        <w:rPr>
          <w:rFonts w:ascii="Times New Roman"/>
          <w:b w:val="false"/>
          <w:i w:val="false"/>
          <w:color w:val="000000"/>
          <w:sz w:val="28"/>
        </w:rPr>
        <w:t>
</w:t>
      </w:r>
      <w:r>
        <w:rPr>
          <w:rFonts w:ascii="Times New Roman"/>
          <w:b/>
          <w:i w:val="false"/>
          <w:color w:val="000000"/>
          <w:sz w:val="28"/>
        </w:rPr>
        <w:t xml:space="preserve">                   ПРОВЕДНИЯ ТОРГОВ (АУКЦИОНОВ) </w:t>
      </w:r>
    </w:p>
    <w:bookmarkEnd w:id="3"/>
    <w:bookmarkStart w:name="z5" w:id="4"/>
    <w:p>
      <w:pPr>
        <w:spacing w:after="0"/>
        <w:ind w:left="0"/>
        <w:jc w:val="both"/>
      </w:pPr>
      <w:r>
        <w:rPr>
          <w:rFonts w:ascii="Times New Roman"/>
          <w:b w:val="false"/>
          <w:i w:val="false"/>
          <w:color w:val="000000"/>
          <w:sz w:val="28"/>
        </w:rPr>
        <w:t xml:space="preserve">
     22. Проводит торги (аукцион) и оформляет их операции Торговая комиссия. </w:t>
      </w:r>
      <w:r>
        <w:br/>
      </w:r>
      <w:r>
        <w:rPr>
          <w:rFonts w:ascii="Times New Roman"/>
          <w:b w:val="false"/>
          <w:i w:val="false"/>
          <w:color w:val="000000"/>
          <w:sz w:val="28"/>
        </w:rPr>
        <w:t xml:space="preserve">
     23. Во время проведения торгов (аукциона) составляется Отчет Торговой комиссии о проведении торгов (приложение N 7), в котором фиксируются все решения торговой комиссии, принятые по каким-либо обстоятельствам, имевшим место на торгах, и заполняется Торговый лист (приложение N 4). </w:t>
      </w:r>
      <w:r>
        <w:br/>
      </w:r>
      <w:r>
        <w:rPr>
          <w:rFonts w:ascii="Times New Roman"/>
          <w:b w:val="false"/>
          <w:i w:val="false"/>
          <w:color w:val="000000"/>
          <w:sz w:val="28"/>
        </w:rPr>
        <w:t xml:space="preserve">
     24. Торги по возможности должны проводиться без перерыва до их окончания. В случае необходимости в перерыве Председатель Торговой комиссии объявляет об этом всем присутствующим с назначением времени возобновления торгов, о чем заносится запись в отчет о проведении торгов. При проведении торгов с запечатанными в конверт заявлениями они на время перерыва торгов вкладываются в в общий конверт и опечатываются печатью Председателя Торговой комиссии. </w:t>
      </w:r>
      <w:r>
        <w:br/>
      </w:r>
      <w:r>
        <w:rPr>
          <w:rFonts w:ascii="Times New Roman"/>
          <w:b w:val="false"/>
          <w:i w:val="false"/>
          <w:color w:val="000000"/>
          <w:sz w:val="28"/>
        </w:rPr>
        <w:t xml:space="preserve">
     25. Председатель Торговой комиссии, открыв торги (аукцион), зачитывает условия их проведения (порядок проведения торгов, изложенный в пунктах 27 - 42 настоящего Положения) и предлагает всем желающим торговаться подписать экземпляр условий, а также объявляет о числе поступивших запечатанных заявлений. Запечатанные письменные заявления торгующихся должны находиться на видном месте нераспечатанными до окончания устных торгов. </w:t>
      </w:r>
      <w:r>
        <w:br/>
      </w:r>
      <w:r>
        <w:rPr>
          <w:rFonts w:ascii="Times New Roman"/>
          <w:b w:val="false"/>
          <w:i w:val="false"/>
          <w:color w:val="000000"/>
          <w:sz w:val="28"/>
        </w:rPr>
        <w:t xml:space="preserve">
     26. Торги, независимо от наличия запечатанных заявлений, открываются в назначенный срок, если имеется не менее двух лиц, изъявивших желание торговаться. Если ранее этого срока не явилось вышеуказанное число покупателей древесины, то Торговая комиссия ожидает с открытием своих действий в течение двух часов. По истечении этого срока торги проводятся при всяком числе лиц, желающих торговаться, но не менее двух, включая и запечатанные письменные заявления. В тех случаях, когда в течение указанного времени на торги никто не явился, Торговая комиссия приступает к вскрытию запечатанных заявлений, если таковые имеются, в противном же случае считает торги несостоявшимися, с занесением об этом записи в отчет о проведении торгов.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ПОРЯДОК ПРОВЕДЕНИЯ УСТНЫХ ТОРГОВ </w:t>
      </w:r>
    </w:p>
    <w:bookmarkEnd w:id="5"/>
    <w:bookmarkStart w:name="z7" w:id="6"/>
    <w:p>
      <w:pPr>
        <w:spacing w:after="0"/>
        <w:ind w:left="0"/>
        <w:jc w:val="both"/>
      </w:pPr>
      <w:r>
        <w:rPr>
          <w:rFonts w:ascii="Times New Roman"/>
          <w:b w:val="false"/>
          <w:i w:val="false"/>
          <w:color w:val="000000"/>
          <w:sz w:val="28"/>
        </w:rPr>
        <w:t xml:space="preserve">
     27. Устные торги проводятся по каждой торговой единице отдельно по порядку номеров в каталоге. Предъявление к торгам единиц, не показанных в каталоге, не допускается. Снятие представленных к торгам единиц может производиться по представлению владельцев участников лесного фонда торговыми комиссиями в день торгов при необходимости переоценки единиц вследствие повреждения лесосек пожаром, ветром и т.п., а также при необходимости использовать их для ликвидации последствий стихийных бедствий. По письменному заявлению продавца или его доверенного представителя любая представленная к торгам единица может быть снята с торгов в случае отсутствия должной конкуренции. </w:t>
      </w:r>
      <w:r>
        <w:br/>
      </w:r>
      <w:r>
        <w:rPr>
          <w:rFonts w:ascii="Times New Roman"/>
          <w:b w:val="false"/>
          <w:i w:val="false"/>
          <w:color w:val="000000"/>
          <w:sz w:val="28"/>
        </w:rPr>
        <w:t xml:space="preserve">
     28. Председатель Торговой комиссии объявляет номер продаваемой торговой единицы (лота) по каталогу, дает краткую характеристику, объявляет начальную цену и интервал увеличения цены. Интервал должен составлять не меньше одного процента начальной цены, округленной до десятков. </w:t>
      </w:r>
      <w:r>
        <w:br/>
      </w:r>
      <w:r>
        <w:rPr>
          <w:rFonts w:ascii="Times New Roman"/>
          <w:b w:val="false"/>
          <w:i w:val="false"/>
          <w:color w:val="000000"/>
          <w:sz w:val="28"/>
        </w:rPr>
        <w:t xml:space="preserve">
     29. Покупатель, предлагая цену, должен поднять билет (номер участника), повернув его в сторону Председателя Торговой комиссии, и громко объявить свою предлагаемую цену. </w:t>
      </w:r>
      <w:r>
        <w:br/>
      </w:r>
      <w:r>
        <w:rPr>
          <w:rFonts w:ascii="Times New Roman"/>
          <w:b w:val="false"/>
          <w:i w:val="false"/>
          <w:color w:val="000000"/>
          <w:sz w:val="28"/>
        </w:rPr>
        <w:t xml:space="preserve">
     30. Председатель Торговой комиссии повторяет каждую предложенную цену, фиксируя это ударом молотка. Предложенная цена объявляется три раза и, если никто из покупателей не предлагает большей цены, то объявляется, что устные торги по этой единице закончены. Наивысшая предложенная цена и номер участника, ее предложивший, записываются в торговый лист. </w:t>
      </w:r>
      <w:r>
        <w:br/>
      </w:r>
      <w:r>
        <w:rPr>
          <w:rFonts w:ascii="Times New Roman"/>
          <w:b w:val="false"/>
          <w:i w:val="false"/>
          <w:color w:val="000000"/>
          <w:sz w:val="28"/>
        </w:rPr>
        <w:t xml:space="preserve">
     31. Покупатель, объявивший последнюю надбавку, расписывается на торговом листе о согласии оставить за собой данную торговую единицу за предложенную им цену. После этого Председатель Торговой комиссии переходит к торгам по следующей торговой единице.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ПОРЯДОК ПРОВЕДЕНИЯ СОВМЕСТНЫХ ТОРГОВ И ТОРГОВ </w:t>
      </w:r>
      <w:r>
        <w:br/>
      </w:r>
      <w:r>
        <w:rPr>
          <w:rFonts w:ascii="Times New Roman"/>
          <w:b w:val="false"/>
          <w:i w:val="false"/>
          <w:color w:val="000000"/>
          <w:sz w:val="28"/>
        </w:rPr>
        <w:t>
</w:t>
      </w:r>
      <w:r>
        <w:rPr>
          <w:rFonts w:ascii="Times New Roman"/>
          <w:b/>
          <w:i w:val="false"/>
          <w:color w:val="000000"/>
          <w:sz w:val="28"/>
        </w:rPr>
        <w:t xml:space="preserve">             С ОДНИМИ ЗАПЕЧАТАННЫМИ В КОНВЕРТ ЗАЯВЛЕНИЯМИ </w:t>
      </w:r>
    </w:p>
    <w:bookmarkEnd w:id="7"/>
    <w:bookmarkStart w:name="z9" w:id="8"/>
    <w:p>
      <w:pPr>
        <w:spacing w:after="0"/>
        <w:ind w:left="0"/>
        <w:jc w:val="both"/>
      </w:pPr>
      <w:r>
        <w:rPr>
          <w:rFonts w:ascii="Times New Roman"/>
          <w:b w:val="false"/>
          <w:i w:val="false"/>
          <w:color w:val="000000"/>
          <w:sz w:val="28"/>
        </w:rPr>
        <w:t xml:space="preserve">
     32. В случае проведения совместных торгов - устного соревнования и запечатанных в конверт заявлений - в начале проводятся устные торги в соответствии с пунктами 27 - 31, а по окончании устных торгов, но до вскрытия поступивших письменных заявлений Председатель предлагает желающим сделать дальнейшие надбавки "на себя", записи о которых заносятся в торговый лист против соответствующих торговых единиц. </w:t>
      </w:r>
      <w:r>
        <w:br/>
      </w:r>
      <w:r>
        <w:rPr>
          <w:rFonts w:ascii="Times New Roman"/>
          <w:b w:val="false"/>
          <w:i w:val="false"/>
          <w:color w:val="000000"/>
          <w:sz w:val="28"/>
        </w:rPr>
        <w:t xml:space="preserve">
     33. По окончании устных торгов и предложений надбавок "на себя" Председатель объявляет устные торги оконченными, после чего Торговая комиссия приступает к вскрытию запечатанных заявлений на виду у всех торгующихся. Каждое вскрытое заявление оглашается и сделанные в нем предложения заносятся в торговый лист по соответствующим Торговым единицам с указанием предложенной цены и регистрационного номера запечатанного в конверт заявления. </w:t>
      </w:r>
      <w:r>
        <w:br/>
      </w:r>
      <w:r>
        <w:rPr>
          <w:rFonts w:ascii="Times New Roman"/>
          <w:b w:val="false"/>
          <w:i w:val="false"/>
          <w:color w:val="000000"/>
          <w:sz w:val="28"/>
        </w:rPr>
        <w:t xml:space="preserve">
     34. При равенстве цен, предложенных за одну и ту же единицу устно и письменно, преимущество отдается лицу, торговавшемуся устно. При равенстве цен, предложенных за одну и ту же единицу несколькими запечатанными заявлениями, между предложившими эти цены лицами, если все они присутствуют на торгах, проводится устное соревнование; в случае же отсутствия хотя бы одного лица вопрос решается Торговой комиссией по жребию, что фиксируется в протоколе. </w:t>
      </w:r>
      <w:r>
        <w:br/>
      </w:r>
      <w:r>
        <w:rPr>
          <w:rFonts w:ascii="Times New Roman"/>
          <w:b w:val="false"/>
          <w:i w:val="false"/>
          <w:color w:val="000000"/>
          <w:sz w:val="28"/>
        </w:rPr>
        <w:t xml:space="preserve">
     35. При проведении торгов по нескольким лесовладельцам ведомости о результатах торгов составляются отдельно по каждому из них. </w:t>
      </w:r>
      <w:r>
        <w:rPr>
          <w:rFonts w:ascii="Times New Roman"/>
          <w:b w:val="false"/>
          <w:i w:val="false"/>
          <w:color w:val="ff0000"/>
          <w:sz w:val="28"/>
        </w:rPr>
        <w:t xml:space="preserve">&lt;*&gt; </w:t>
      </w:r>
    </w:p>
    <w:bookmarkEnd w:id="8"/>
    <w:p>
      <w:pPr>
        <w:spacing w:after="0"/>
        <w:ind w:left="0"/>
        <w:jc w:val="both"/>
      </w:pPr>
      <w:r>
        <w:rPr>
          <w:rFonts w:ascii="Times New Roman"/>
          <w:b w:val="false"/>
          <w:i w:val="false"/>
          <w:color w:val="ff0000"/>
          <w:sz w:val="28"/>
        </w:rPr>
        <w:t xml:space="preserve">      Сноска. В пункт 35 внесены изменения </w:t>
      </w:r>
      <w:r>
        <w:rPr>
          <w:rFonts w:ascii="Times New Roman"/>
          <w:b w:val="false"/>
          <w:i w:val="false"/>
          <w:color w:val="ff0000"/>
          <w:sz w:val="28"/>
        </w:rPr>
        <w:t xml:space="preserve">- постановлением Правительства РК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36. Торги с одними запечатанными в конверт заявлениями проводятся заочно - без присутствия заявителей. </w:t>
      </w:r>
      <w:r>
        <w:br/>
      </w:r>
      <w:r>
        <w:rPr>
          <w:rFonts w:ascii="Times New Roman"/>
          <w:b w:val="false"/>
          <w:i w:val="false"/>
          <w:color w:val="000000"/>
          <w:sz w:val="28"/>
        </w:rPr>
        <w:t xml:space="preserve">
     Если Торговая комиссия признает какое-либо заявление недействительным, то сделанное в нем предложение в торговый лист не заносится, а в протоколе о проведении торгов излагаются основания признания заявления недействительным.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ОФОРМЛЕНИЕ ДОКУМЕНТАЦИИ ПО РЕЗУЛЬТАТАМ ТОРГОВ </w:t>
      </w:r>
      <w:r>
        <w:br/>
      </w:r>
      <w:r>
        <w:rPr>
          <w:rFonts w:ascii="Times New Roman"/>
          <w:b w:val="false"/>
          <w:i w:val="false"/>
          <w:color w:val="000000"/>
          <w:sz w:val="28"/>
        </w:rPr>
        <w:t>
</w:t>
      </w:r>
      <w:r>
        <w:rPr>
          <w:rFonts w:ascii="Times New Roman"/>
          <w:b/>
          <w:i w:val="false"/>
          <w:color w:val="000000"/>
          <w:sz w:val="28"/>
        </w:rPr>
        <w:t xml:space="preserve">                       (ТОРГОВОЕ ПРОИЗВОДСТВО) </w:t>
      </w:r>
    </w:p>
    <w:bookmarkEnd w:id="9"/>
    <w:bookmarkStart w:name="z11" w:id="10"/>
    <w:p>
      <w:pPr>
        <w:spacing w:after="0"/>
        <w:ind w:left="0"/>
        <w:jc w:val="both"/>
      </w:pPr>
      <w:r>
        <w:rPr>
          <w:rFonts w:ascii="Times New Roman"/>
          <w:b w:val="false"/>
          <w:i w:val="false"/>
          <w:color w:val="000000"/>
          <w:sz w:val="28"/>
        </w:rPr>
        <w:t xml:space="preserve">
     37. Окончательные результаты торгов заносятся в Ведомость о результатах торгов (приложение N 5), которая является неотъемлемой частью протокола о производстве торгов. </w:t>
      </w:r>
      <w:r>
        <w:br/>
      </w:r>
      <w:r>
        <w:rPr>
          <w:rFonts w:ascii="Times New Roman"/>
          <w:b w:val="false"/>
          <w:i w:val="false"/>
          <w:color w:val="000000"/>
          <w:sz w:val="28"/>
        </w:rPr>
        <w:t xml:space="preserve">
     38. По окончании торгов залоговая ведомость, торговый лист, протокол о проведении торгов и ведомость о результатах торгов подписываются всеми членами Торговой комиссии и утверждаются Председателем. Председатель делает объявление об окончательных результатах торгов. </w:t>
      </w:r>
      <w:r>
        <w:br/>
      </w:r>
      <w:r>
        <w:rPr>
          <w:rFonts w:ascii="Times New Roman"/>
          <w:b w:val="false"/>
          <w:i w:val="false"/>
          <w:color w:val="000000"/>
          <w:sz w:val="28"/>
        </w:rPr>
        <w:t xml:space="preserve">
     39. Записи в документах, составляемых Торговой комиссией, производятся только чернилами или шариковой ручкой. </w:t>
      </w:r>
      <w:r>
        <w:br/>
      </w:r>
      <w:r>
        <w:rPr>
          <w:rFonts w:ascii="Times New Roman"/>
          <w:b w:val="false"/>
          <w:i w:val="false"/>
          <w:color w:val="000000"/>
          <w:sz w:val="28"/>
        </w:rPr>
        <w:t xml:space="preserve">
     40. К торговому производству должны быть приложены: </w:t>
      </w:r>
      <w:r>
        <w:br/>
      </w:r>
      <w:r>
        <w:rPr>
          <w:rFonts w:ascii="Times New Roman"/>
          <w:b w:val="false"/>
          <w:i w:val="false"/>
          <w:color w:val="000000"/>
          <w:sz w:val="28"/>
        </w:rPr>
        <w:t xml:space="preserve">
     а) экземпляр публикаций о торгах; </w:t>
      </w:r>
      <w:r>
        <w:br/>
      </w:r>
      <w:r>
        <w:rPr>
          <w:rFonts w:ascii="Times New Roman"/>
          <w:b w:val="false"/>
          <w:i w:val="false"/>
          <w:color w:val="000000"/>
          <w:sz w:val="28"/>
        </w:rPr>
        <w:t xml:space="preserve">
     б) экземпляр условий на продажу древесины на корню с расписками лиц, изъявивших желание торговаться; </w:t>
      </w:r>
      <w:r>
        <w:br/>
      </w:r>
      <w:r>
        <w:rPr>
          <w:rFonts w:ascii="Times New Roman"/>
          <w:b w:val="false"/>
          <w:i w:val="false"/>
          <w:color w:val="000000"/>
          <w:sz w:val="28"/>
        </w:rPr>
        <w:t xml:space="preserve">
     в) письменные заявления вместе с конвертами, в которые они были вложены; </w:t>
      </w:r>
      <w:r>
        <w:br/>
      </w:r>
      <w:r>
        <w:rPr>
          <w:rFonts w:ascii="Times New Roman"/>
          <w:b w:val="false"/>
          <w:i w:val="false"/>
          <w:color w:val="000000"/>
          <w:sz w:val="28"/>
        </w:rPr>
        <w:t xml:space="preserve">
     г) представленные договоренности; </w:t>
      </w:r>
      <w:r>
        <w:br/>
      </w:r>
      <w:r>
        <w:rPr>
          <w:rFonts w:ascii="Times New Roman"/>
          <w:b w:val="false"/>
          <w:i w:val="false"/>
          <w:color w:val="000000"/>
          <w:sz w:val="28"/>
        </w:rPr>
        <w:t xml:space="preserve">
     д) экземпляр каталога; </w:t>
      </w:r>
      <w:r>
        <w:br/>
      </w:r>
      <w:r>
        <w:rPr>
          <w:rFonts w:ascii="Times New Roman"/>
          <w:b w:val="false"/>
          <w:i w:val="false"/>
          <w:color w:val="000000"/>
          <w:sz w:val="28"/>
        </w:rPr>
        <w:t xml:space="preserve">
     е) документы об уплате залоговых сумм. </w:t>
      </w:r>
      <w:r>
        <w:br/>
      </w:r>
      <w:r>
        <w:rPr>
          <w:rFonts w:ascii="Times New Roman"/>
          <w:b w:val="false"/>
          <w:i w:val="false"/>
          <w:color w:val="000000"/>
          <w:sz w:val="28"/>
        </w:rPr>
        <w:t xml:space="preserve">
     Все торговое производство должно быть пронумеровано, прошнуровано и скреплено печатью Председателя Торговой комиссии. </w:t>
      </w:r>
      <w:r>
        <w:br/>
      </w:r>
      <w:r>
        <w:rPr>
          <w:rFonts w:ascii="Times New Roman"/>
          <w:b w:val="false"/>
          <w:i w:val="false"/>
          <w:color w:val="000000"/>
          <w:sz w:val="28"/>
        </w:rPr>
        <w:t xml:space="preserve">
     41. После объявления результатов торгов победители обязаны в 15-дневный срок оформить Договор с продавцом древесины (от имени продавца договор оформляет Торговая комиссия) на продажу-покупку реализованной через торги древесины (приложение N 6). Договор составляется в 3 экземплярах: для Торговой комиссии, продавца и покупателя. </w:t>
      </w:r>
      <w:r>
        <w:br/>
      </w:r>
      <w:r>
        <w:rPr>
          <w:rFonts w:ascii="Times New Roman"/>
          <w:b w:val="false"/>
          <w:i w:val="false"/>
          <w:color w:val="000000"/>
          <w:sz w:val="28"/>
        </w:rPr>
        <w:t xml:space="preserve">
     42. Отчет о результатах торгов Торговая комиссия представляет областному органу исполнительной власти и государственному органу управления лесным хозяйством Республики Казахстан. </w:t>
      </w:r>
    </w:p>
    <w:bookmarkEnd w:id="10"/>
    <w:p>
      <w:pPr>
        <w:spacing w:after="0"/>
        <w:ind w:left="0"/>
        <w:jc w:val="both"/>
      </w:pPr>
      <w:r>
        <w:rPr>
          <w:rFonts w:ascii="Times New Roman"/>
          <w:b/>
          <w:i w:val="false"/>
          <w:color w:val="000000"/>
          <w:sz w:val="28"/>
        </w:rPr>
        <w:t xml:space="preserve">                  РАСЧЕТЫ И ОФОРМЛЕНИЕ ОПЕРАЦИИ </w:t>
      </w:r>
      <w:r>
        <w:br/>
      </w:r>
      <w:r>
        <w:rPr>
          <w:rFonts w:ascii="Times New Roman"/>
          <w:b w:val="false"/>
          <w:i w:val="false"/>
          <w:color w:val="000000"/>
          <w:sz w:val="28"/>
        </w:rPr>
        <w:t>
</w:t>
      </w:r>
      <w:r>
        <w:rPr>
          <w:rFonts w:ascii="Times New Roman"/>
          <w:b/>
          <w:i w:val="false"/>
          <w:color w:val="000000"/>
          <w:sz w:val="28"/>
        </w:rPr>
        <w:t xml:space="preserve">                      НА ТОРГАХ (АУКЦИОНЕ)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Форма расчета за купленную на торгах древесину на корню указывается при объявлении торговой единицы (лота). </w:t>
      </w:r>
      <w:r>
        <w:br/>
      </w:r>
      <w:r>
        <w:rPr>
          <w:rFonts w:ascii="Times New Roman"/>
          <w:b w:val="false"/>
          <w:i w:val="false"/>
          <w:color w:val="000000"/>
          <w:sz w:val="28"/>
        </w:rPr>
        <w:t xml:space="preserve">
     44. Полная стоимость, полученная от реализации древесины с торгов, перечисляется в порядке, установленном законодательством Республики Казахстан в доход местного бюджета. </w:t>
      </w:r>
      <w:r>
        <w:br/>
      </w:r>
      <w:r>
        <w:rPr>
          <w:rFonts w:ascii="Times New Roman"/>
          <w:b w:val="false"/>
          <w:i w:val="false"/>
          <w:color w:val="000000"/>
          <w:sz w:val="28"/>
        </w:rPr>
        <w:t>
</w:t>
      </w:r>
      <w:r>
        <w:rPr>
          <w:rFonts w:ascii="Times New Roman"/>
          <w:b w:val="false"/>
          <w:i w:val="false"/>
          <w:color w:val="ff0000"/>
          <w:sz w:val="28"/>
        </w:rPr>
        <w:t xml:space="preserve">     Сноска. Пункт 44 - с изменениями, внесенными постановлениями Правительства РК от 7.06.99 N 708 </w:t>
      </w:r>
      <w:r>
        <w:rPr>
          <w:rFonts w:ascii="Times New Roman"/>
          <w:b w:val="false"/>
          <w:i w:val="false"/>
          <w:color w:val="000000"/>
          <w:sz w:val="28"/>
        </w:rPr>
        <w:t xml:space="preserve">P990708_ </w:t>
      </w:r>
      <w:r>
        <w:rPr>
          <w:rFonts w:ascii="Times New Roman"/>
          <w:b w:val="false"/>
          <w:i w:val="false"/>
          <w:color w:val="ff0000"/>
          <w:sz w:val="28"/>
        </w:rPr>
        <w:t xml:space="preserve">; </w:t>
      </w:r>
      <w:r>
        <w:rPr>
          <w:rFonts w:ascii="Times New Roman"/>
          <w:b w:val="false"/>
          <w:i w:val="false"/>
          <w:color w:val="ff0000"/>
          <w:sz w:val="28"/>
        </w:rPr>
        <w:t xml:space="preserve">новая редакция -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45. Не позднее, чем через 10 дней после оформления договора, покупатель перечисляет деньги на счета в соответствии с пунктом 44 настоящего Положения и обращается к продавцу древесины на корню, который ему выдает лесорубочный билет. При выписке лесорубочного билета продавец знакомит покупателя с правилами отпуска древесины на корню, правилами пожарной безопасности и правилами рубок, после чего покупатель подписывается, что ознакомлен с ними. Одновременно с лесорубочным билетом выдается технологическая карта на разработку проданной лесосеки. </w:t>
      </w:r>
      <w:r>
        <w:br/>
      </w:r>
      <w:r>
        <w:rPr>
          <w:rFonts w:ascii="Times New Roman"/>
          <w:b w:val="false"/>
          <w:i w:val="false"/>
          <w:color w:val="000000"/>
          <w:sz w:val="28"/>
        </w:rPr>
        <w:t xml:space="preserve">
     Если в течение 10 дней счет не оплачивается, то результаты торгов не имеют силы, а участник не имеет права в течение года участвовать в торгах древесины на корню. Начальный денежный взнос (залог) при этом ему не возвращается, а зачисляется в доход местного бюджета. </w:t>
      </w:r>
      <w:r>
        <w:br/>
      </w:r>
      <w:r>
        <w:rPr>
          <w:rFonts w:ascii="Times New Roman"/>
          <w:b w:val="false"/>
          <w:i w:val="false"/>
          <w:color w:val="000000"/>
          <w:sz w:val="28"/>
        </w:rPr>
        <w:t>
</w:t>
      </w:r>
      <w:r>
        <w:rPr>
          <w:rFonts w:ascii="Times New Roman"/>
          <w:b w:val="false"/>
          <w:i w:val="false"/>
          <w:color w:val="ff0000"/>
          <w:sz w:val="28"/>
        </w:rPr>
        <w:t xml:space="preserve">     Сноска. Пункт 45 - с изменениями и дополнениями, внесенными постановлением Правительства РК от 7.06.99 N 708 </w:t>
      </w:r>
      <w:r>
        <w:rPr>
          <w:rFonts w:ascii="Times New Roman"/>
          <w:b w:val="false"/>
          <w:i w:val="false"/>
          <w:color w:val="000000"/>
          <w:sz w:val="28"/>
        </w:rPr>
        <w:t xml:space="preserve">P990708_ </w:t>
      </w:r>
      <w:r>
        <w:rPr>
          <w:rFonts w:ascii="Times New Roman"/>
          <w:b w:val="false"/>
          <w:i w:val="false"/>
          <w:color w:val="ff0000"/>
          <w:sz w:val="28"/>
        </w:rPr>
        <w:t xml:space="preserve">; </w:t>
      </w:r>
      <w:r>
        <w:rPr>
          <w:rFonts w:ascii="Times New Roman"/>
          <w:b w:val="false"/>
          <w:i w:val="false"/>
          <w:color w:val="ff0000"/>
          <w:sz w:val="28"/>
        </w:rPr>
        <w:t xml:space="preserve">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46. </w:t>
      </w:r>
      <w:r>
        <w:rPr>
          <w:rFonts w:ascii="Times New Roman"/>
          <w:b w:val="false"/>
          <w:i w:val="false"/>
          <w:color w:val="ff0000"/>
          <w:sz w:val="28"/>
        </w:rPr>
        <w:t xml:space="preserve">(Пункт 46 исключен </w:t>
      </w:r>
      <w:r>
        <w:rPr>
          <w:rFonts w:ascii="Times New Roman"/>
          <w:b w:val="false"/>
          <w:i w:val="false"/>
          <w:color w:val="ff0000"/>
          <w:sz w:val="28"/>
        </w:rPr>
        <w:t xml:space="preserve">- постановлением Правительства РК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ОТВЕТСТВЕННОСТЬ СТОРОН </w:t>
      </w:r>
    </w:p>
    <w:bookmarkEnd w:id="11"/>
    <w:bookmarkStart w:name="z14" w:id="12"/>
    <w:p>
      <w:pPr>
        <w:spacing w:after="0"/>
        <w:ind w:left="0"/>
        <w:jc w:val="both"/>
      </w:pPr>
      <w:r>
        <w:rPr>
          <w:rFonts w:ascii="Times New Roman"/>
          <w:b w:val="false"/>
          <w:i w:val="false"/>
          <w:color w:val="000000"/>
          <w:sz w:val="28"/>
        </w:rPr>
        <w:t xml:space="preserve">
     47. Претензии продавца, покупателя древесины и Торговой комиссии друг к другу рассматриваются в порядке, установленном законодательством Республики Казахстан. </w:t>
      </w:r>
      <w:r>
        <w:br/>
      </w:r>
      <w:r>
        <w:rPr>
          <w:rFonts w:ascii="Times New Roman"/>
          <w:b w:val="false"/>
          <w:i w:val="false"/>
          <w:color w:val="000000"/>
          <w:sz w:val="28"/>
        </w:rPr>
        <w:t xml:space="preserve">
     48. Продавец древесины на корню обязан: </w:t>
      </w:r>
      <w:r>
        <w:br/>
      </w:r>
      <w:r>
        <w:rPr>
          <w:rFonts w:ascii="Times New Roman"/>
          <w:b w:val="false"/>
          <w:i w:val="false"/>
          <w:color w:val="000000"/>
          <w:sz w:val="28"/>
        </w:rPr>
        <w:t xml:space="preserve">
     а) отвод лесосек, предлагаемых к продаже, производить в соответствии с действующей инструкцией (наставлением) по отводу и таксации лесосек. Предварительную стартовую стоимость древесины в предлагаемой к продаже товарной единице определять согласно действующим базовым ставкам платы за древесину, отпускаемой на корню, утвержденным в соответствии с законодательством Республики Казахстан. Лесосеки или их части, назначенные в рубку, четко отграничивать в натуре. На лесосеках несплошных рубок провести клеймение намеченных в рубку деревьев. Если нет возможности отграничить лесосеку, деревья пронумеровать; </w:t>
      </w:r>
      <w:r>
        <w:br/>
      </w:r>
      <w:r>
        <w:rPr>
          <w:rFonts w:ascii="Times New Roman"/>
          <w:b w:val="false"/>
          <w:i w:val="false"/>
          <w:color w:val="000000"/>
          <w:sz w:val="28"/>
        </w:rPr>
        <w:t xml:space="preserve">
     б) обеспечить точность определения количества и качества древесины в пределах применяемого метода таксации; </w:t>
      </w:r>
      <w:r>
        <w:br/>
      </w:r>
      <w:r>
        <w:rPr>
          <w:rFonts w:ascii="Times New Roman"/>
          <w:b w:val="false"/>
          <w:i w:val="false"/>
          <w:color w:val="000000"/>
          <w:sz w:val="28"/>
        </w:rPr>
        <w:t xml:space="preserve">
     в) предоставлять необходимую и достоверную информацию о продаваемых товарных единицах, обеспечивающую возможность их компетентного выбора. </w:t>
      </w:r>
      <w:r>
        <w:rPr>
          <w:rFonts w:ascii="Times New Roman"/>
          <w:b w:val="false"/>
          <w:i w:val="false"/>
          <w:color w:val="ff0000"/>
          <w:sz w:val="28"/>
        </w:rPr>
        <w:t xml:space="preserve">&lt;*&gt; </w:t>
      </w:r>
    </w:p>
    <w:bookmarkEnd w:id="12"/>
    <w:p>
      <w:pPr>
        <w:spacing w:after="0"/>
        <w:ind w:left="0"/>
        <w:jc w:val="both"/>
      </w:pPr>
      <w:r>
        <w:rPr>
          <w:rFonts w:ascii="Times New Roman"/>
          <w:b w:val="false"/>
          <w:i w:val="false"/>
          <w:color w:val="ff0000"/>
          <w:sz w:val="28"/>
        </w:rPr>
        <w:t xml:space="preserve">      Сноска. В пункт 48 внесены изменения </w:t>
      </w:r>
      <w:r>
        <w:rPr>
          <w:rFonts w:ascii="Times New Roman"/>
          <w:b w:val="false"/>
          <w:i w:val="false"/>
          <w:color w:val="ff0000"/>
          <w:sz w:val="28"/>
        </w:rPr>
        <w:t xml:space="preserve">- постановлением Правительства РК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49. В случае обнаружения покупателем недостатков у приобретенных торговых единиц продавец обязан заменить их в течение 5 дней с момента предъявления требований покупателем.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49 внесены изменения </w:t>
      </w:r>
      <w:r>
        <w:rPr>
          <w:rFonts w:ascii="Times New Roman"/>
          <w:b w:val="false"/>
          <w:i w:val="false"/>
          <w:color w:val="ff0000"/>
          <w:sz w:val="28"/>
        </w:rPr>
        <w:t xml:space="preserve">- постановлением Правительства РК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50. Торговая комиссия обязана представить покупателю до начала торгов (аукциона) полную и точную информацию о торговых единицах в соответствии с заявками продавца. </w:t>
      </w:r>
      <w:r>
        <w:br/>
      </w:r>
      <w:r>
        <w:rPr>
          <w:rFonts w:ascii="Times New Roman"/>
          <w:b w:val="false"/>
          <w:i w:val="false"/>
          <w:color w:val="000000"/>
          <w:sz w:val="28"/>
        </w:rPr>
        <w:t xml:space="preserve">
     51. </w:t>
      </w:r>
      <w:r>
        <w:rPr>
          <w:rFonts w:ascii="Times New Roman"/>
          <w:b w:val="false"/>
          <w:i w:val="false"/>
          <w:color w:val="ff0000"/>
          <w:sz w:val="28"/>
        </w:rPr>
        <w:t xml:space="preserve">(Пункт 51 исключен </w:t>
      </w:r>
      <w:r>
        <w:rPr>
          <w:rFonts w:ascii="Times New Roman"/>
          <w:b w:val="false"/>
          <w:i w:val="false"/>
          <w:color w:val="ff0000"/>
          <w:sz w:val="28"/>
        </w:rPr>
        <w:t xml:space="preserve">- постановлением Правительства РК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52. Покупатель обязан вырубить и вывезти древесину в срок, указанный в лесорубочном билете, очистить место рубки, провести лесовосстановительные работы (в случае, если это предусмотрено условиями продажи). </w:t>
      </w:r>
      <w:r>
        <w:br/>
      </w:r>
      <w:r>
        <w:rPr>
          <w:rFonts w:ascii="Times New Roman"/>
          <w:b w:val="false"/>
          <w:i w:val="false"/>
          <w:color w:val="000000"/>
          <w:sz w:val="28"/>
        </w:rPr>
        <w:t xml:space="preserve">
     Сроки заготовки и вывозки древесины могут быть продлены в соответствии с действующими правилами отпуска древесины на корню. Древесина, не вырубленная и не вывезенная в установленный срок, вновь становится собственностью продавца леса на корню. </w:t>
      </w:r>
      <w:r>
        <w:br/>
      </w:r>
      <w:r>
        <w:rPr>
          <w:rFonts w:ascii="Times New Roman"/>
          <w:b w:val="false"/>
          <w:i w:val="false"/>
          <w:color w:val="000000"/>
          <w:sz w:val="28"/>
        </w:rPr>
        <w:t xml:space="preserve">
     53. Переуступка прав на купленную на торгах древесину на корню запрещается. </w:t>
      </w:r>
    </w:p>
    <w:p>
      <w:pPr>
        <w:spacing w:after="0"/>
        <w:ind w:left="0"/>
        <w:jc w:val="both"/>
      </w:pPr>
      <w:r>
        <w:rPr>
          <w:rFonts w:ascii="Times New Roman"/>
          <w:b/>
          <w:i w:val="false"/>
          <w:color w:val="000000"/>
          <w:sz w:val="28"/>
        </w:rPr>
        <w:t xml:space="preserve">             РЕАЛИЗАЦИЯ ДРЕВЕСИНЫ НА КОРНЮ НА КОНКУРСНОЙ </w:t>
      </w:r>
      <w:r>
        <w:br/>
      </w:r>
      <w:r>
        <w:rPr>
          <w:rFonts w:ascii="Times New Roman"/>
          <w:b w:val="false"/>
          <w:i w:val="false"/>
          <w:color w:val="000000"/>
          <w:sz w:val="28"/>
        </w:rPr>
        <w:t>
</w:t>
      </w:r>
      <w:r>
        <w:rPr>
          <w:rFonts w:ascii="Times New Roman"/>
          <w:b/>
          <w:i w:val="false"/>
          <w:color w:val="000000"/>
          <w:sz w:val="28"/>
        </w:rPr>
        <w:t xml:space="preserve">                            ОСНОВЕ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В случаях, требующих при лесозаготовках применения особых технологий из лесоводственных и экологических требований, реализация древесины на корню может производиться на конкурсной основе. </w:t>
      </w:r>
      <w:r>
        <w:br/>
      </w:r>
      <w:r>
        <w:rPr>
          <w:rFonts w:ascii="Times New Roman"/>
          <w:b w:val="false"/>
          <w:i w:val="false"/>
          <w:color w:val="000000"/>
          <w:sz w:val="28"/>
        </w:rPr>
        <w:t xml:space="preserve">
     55. В конкурсе принимают участие специализированные лесозаготовительные предприятия, располагающие необходимыми техникой и оборудованием, квалифицированными кадрами. </w:t>
      </w:r>
      <w:r>
        <w:br/>
      </w:r>
      <w:r>
        <w:rPr>
          <w:rFonts w:ascii="Times New Roman"/>
          <w:b w:val="false"/>
          <w:i w:val="false"/>
          <w:color w:val="000000"/>
          <w:sz w:val="28"/>
        </w:rPr>
        <w:t xml:space="preserve">
     56. Для организации конкурса областным исполнительным органом совместно с областным органом управления лесным хозяйством создается конкурсная комиссия, возглавляемая представителем областного исполнительного органа.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56 - в редакции постановления Правительства РК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57. Конкурсная комиссия по предложениям лесовладельцев определяет перечень лесосек, разработка которых может быть осуществлена на конкурсной основе, устанавливает требования к технологии проведения лесозаготовок и доводит необходимую информацию до лесозаготовителей. </w:t>
      </w:r>
      <w:r>
        <w:br/>
      </w:r>
      <w:r>
        <w:rPr>
          <w:rFonts w:ascii="Times New Roman"/>
          <w:b w:val="false"/>
          <w:i w:val="false"/>
          <w:color w:val="000000"/>
          <w:sz w:val="28"/>
        </w:rPr>
        <w:t xml:space="preserve">
     58. Победитель конкурса вносит на счет областного исполнительного органа сумму в размере пятидесяти процентов от стартовой стоимости древесины на корню в качестве залога. После окончания работ, если они были выполнены без отступления от установленной конкурсной комиссией технологии, лесозаготовителю возвращается сумма залога. </w:t>
      </w:r>
      <w:r>
        <w:br/>
      </w:r>
      <w:r>
        <w:rPr>
          <w:rFonts w:ascii="Times New Roman"/>
          <w:b w:val="false"/>
          <w:i w:val="false"/>
          <w:color w:val="000000"/>
          <w:sz w:val="28"/>
        </w:rPr>
        <w:t>
</w:t>
      </w:r>
      <w:r>
        <w:rPr>
          <w:rFonts w:ascii="Times New Roman"/>
          <w:b w:val="false"/>
          <w:i w:val="false"/>
          <w:color w:val="ff0000"/>
          <w:sz w:val="28"/>
        </w:rPr>
        <w:t xml:space="preserve">     Сноска. Пункт 58 - с изменениями, внесенными постановлением Правительства РК от 7.06.99 N 708 </w:t>
      </w:r>
      <w:r>
        <w:rPr>
          <w:rFonts w:ascii="Times New Roman"/>
          <w:b w:val="false"/>
          <w:i w:val="false"/>
          <w:color w:val="000000"/>
          <w:sz w:val="28"/>
        </w:rPr>
        <w:t xml:space="preserve">P990708_ </w:t>
      </w:r>
      <w:r>
        <w:rPr>
          <w:rFonts w:ascii="Times New Roman"/>
          <w:b w:val="false"/>
          <w:i w:val="false"/>
          <w:color w:val="ff0000"/>
          <w:sz w:val="28"/>
        </w:rPr>
        <w:t xml:space="preserve">;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59. В случае нарушения лесозаготовителем установленной технологии по решению областного органа управления лесным хозяйством лесосека подлежит изъятию, при этом лесозаготовитель несет ответственность в соответствии с действующим законодательством. Сумма внесенного залога не возвращается и направляется в доход местного бюджета только по решению суда. </w:t>
      </w:r>
      <w:r>
        <w:br/>
      </w:r>
      <w:r>
        <w:rPr>
          <w:rFonts w:ascii="Times New Roman"/>
          <w:b w:val="false"/>
          <w:i w:val="false"/>
          <w:color w:val="000000"/>
          <w:sz w:val="28"/>
        </w:rPr>
        <w:t>
</w:t>
      </w:r>
      <w:r>
        <w:rPr>
          <w:rFonts w:ascii="Times New Roman"/>
          <w:b w:val="false"/>
          <w:i w:val="false"/>
          <w:color w:val="ff0000"/>
          <w:sz w:val="28"/>
        </w:rPr>
        <w:t xml:space="preserve">     Сноска. Пункт 59 - с изменениями, внесенными постановлением Правительства РК от 7.06.99 N 708 </w:t>
      </w:r>
      <w:r>
        <w:rPr>
          <w:rFonts w:ascii="Times New Roman"/>
          <w:b w:val="false"/>
          <w:i w:val="false"/>
          <w:color w:val="000000"/>
          <w:sz w:val="28"/>
        </w:rPr>
        <w:t xml:space="preserve">  P990708_ </w:t>
      </w:r>
      <w:r>
        <w:rPr>
          <w:rFonts w:ascii="Times New Roman"/>
          <w:b w:val="false"/>
          <w:i w:val="false"/>
          <w:color w:val="ff0000"/>
          <w:sz w:val="28"/>
        </w:rPr>
        <w:t xml:space="preserve">;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ПРИЛОЖЕНИЕ N 1 </w:t>
      </w:r>
    </w:p>
    <w:p>
      <w:pPr>
        <w:spacing w:after="0"/>
        <w:ind w:left="0"/>
        <w:jc w:val="both"/>
      </w:pPr>
      <w:r>
        <w:rPr>
          <w:rFonts w:ascii="Times New Roman"/>
          <w:b w:val="false"/>
          <w:i w:val="false"/>
          <w:color w:val="000000"/>
          <w:sz w:val="28"/>
        </w:rPr>
        <w:t xml:space="preserve">                     ТОРГОВОЕ СОГЛАШЕНИЕ </w:t>
      </w:r>
    </w:p>
    <w:p>
      <w:pPr>
        <w:spacing w:after="0"/>
        <w:ind w:left="0"/>
        <w:jc w:val="both"/>
      </w:pPr>
      <w:r>
        <w:rPr>
          <w:rFonts w:ascii="Times New Roman"/>
          <w:b w:val="false"/>
          <w:i w:val="false"/>
          <w:color w:val="000000"/>
          <w:sz w:val="28"/>
        </w:rPr>
        <w:t xml:space="preserve">    Дата подписания ____________________19____г.____________________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(наименование Торговой комиссии) </w:t>
      </w:r>
    </w:p>
    <w:p>
      <w:pPr>
        <w:spacing w:after="0"/>
        <w:ind w:left="0"/>
        <w:jc w:val="both"/>
      </w:pPr>
      <w:r>
        <w:rPr>
          <w:rFonts w:ascii="Times New Roman"/>
          <w:b w:val="false"/>
          <w:i w:val="false"/>
          <w:color w:val="000000"/>
          <w:sz w:val="28"/>
        </w:rPr>
        <w:t xml:space="preserve">именуемое в дальнейшем торговая комиссия, в лице ___________________ </w:t>
      </w:r>
    </w:p>
    <w:p>
      <w:pPr>
        <w:spacing w:after="0"/>
        <w:ind w:left="0"/>
        <w:jc w:val="both"/>
      </w:pP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действующего на основании___________________________________________ </w:t>
      </w:r>
    </w:p>
    <w:p>
      <w:pPr>
        <w:spacing w:after="0"/>
        <w:ind w:left="0"/>
        <w:jc w:val="both"/>
      </w:pPr>
      <w:r>
        <w:rPr>
          <w:rFonts w:ascii="Times New Roman"/>
          <w:b w:val="false"/>
          <w:i w:val="false"/>
          <w:color w:val="000000"/>
          <w:sz w:val="28"/>
        </w:rPr>
        <w:t xml:space="preserve">с одной стороны, и _________________________________________________ </w:t>
      </w:r>
    </w:p>
    <w:p>
      <w:pPr>
        <w:spacing w:after="0"/>
        <w:ind w:left="0"/>
        <w:jc w:val="both"/>
      </w:pPr>
      <w:r>
        <w:rPr>
          <w:rFonts w:ascii="Times New Roman"/>
          <w:b w:val="false"/>
          <w:i w:val="false"/>
          <w:color w:val="000000"/>
          <w:sz w:val="28"/>
        </w:rPr>
        <w:t xml:space="preserve">                                (наименование лесовладельца) </w:t>
      </w:r>
    </w:p>
    <w:p>
      <w:pPr>
        <w:spacing w:after="0"/>
        <w:ind w:left="0"/>
        <w:jc w:val="both"/>
      </w:pPr>
      <w:r>
        <w:rPr>
          <w:rFonts w:ascii="Times New Roman"/>
          <w:b w:val="false"/>
          <w:i w:val="false"/>
          <w:color w:val="000000"/>
          <w:sz w:val="28"/>
        </w:rPr>
        <w:t xml:space="preserve">_____________________________________, именуемое в дальнейшем </w:t>
      </w:r>
    </w:p>
    <w:p>
      <w:pPr>
        <w:spacing w:after="0"/>
        <w:ind w:left="0"/>
        <w:jc w:val="both"/>
      </w:pPr>
      <w:r>
        <w:rPr>
          <w:rFonts w:ascii="Times New Roman"/>
          <w:b w:val="false"/>
          <w:i w:val="false"/>
          <w:color w:val="000000"/>
          <w:sz w:val="28"/>
        </w:rPr>
        <w:t xml:space="preserve">Продавец, в лице 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w:t>
      </w:r>
    </w:p>
    <w:p>
      <w:pPr>
        <w:spacing w:after="0"/>
        <w:ind w:left="0"/>
        <w:jc w:val="both"/>
      </w:pPr>
      <w:r>
        <w:rPr>
          <w:rFonts w:ascii="Times New Roman"/>
          <w:b w:val="false"/>
          <w:i w:val="false"/>
          <w:color w:val="000000"/>
          <w:sz w:val="28"/>
        </w:rPr>
        <w:t xml:space="preserve">действующего на основании __________________________________________ </w:t>
      </w:r>
    </w:p>
    <w:p>
      <w:pPr>
        <w:spacing w:after="0"/>
        <w:ind w:left="0"/>
        <w:jc w:val="both"/>
      </w:pPr>
      <w:r>
        <w:rPr>
          <w:rFonts w:ascii="Times New Roman"/>
          <w:b w:val="false"/>
          <w:i w:val="false"/>
          <w:color w:val="000000"/>
          <w:sz w:val="28"/>
        </w:rPr>
        <w:t xml:space="preserve">с другой стороны, заключили настоящее соглашение о нижеследующем: </w:t>
      </w:r>
    </w:p>
    <w:p>
      <w:pPr>
        <w:spacing w:after="0"/>
        <w:ind w:left="0"/>
        <w:jc w:val="both"/>
      </w:pPr>
      <w:r>
        <w:rPr>
          <w:rFonts w:ascii="Times New Roman"/>
          <w:b w:val="false"/>
          <w:i w:val="false"/>
          <w:color w:val="000000"/>
          <w:sz w:val="28"/>
        </w:rPr>
        <w:t xml:space="preserve">                      1. Предмет соглашения </w:t>
      </w:r>
    </w:p>
    <w:p>
      <w:pPr>
        <w:spacing w:after="0"/>
        <w:ind w:left="0"/>
        <w:jc w:val="both"/>
      </w:pPr>
      <w:r>
        <w:rPr>
          <w:rFonts w:ascii="Times New Roman"/>
          <w:b w:val="false"/>
          <w:i w:val="false"/>
          <w:color w:val="000000"/>
          <w:sz w:val="28"/>
        </w:rPr>
        <w:t xml:space="preserve">    1.1. Продавец получает, а Торговая комиссия принимает на себя </w:t>
      </w:r>
      <w:r>
        <w:br/>
      </w:r>
      <w:r>
        <w:rPr>
          <w:rFonts w:ascii="Times New Roman"/>
          <w:b w:val="false"/>
          <w:i w:val="false"/>
          <w:color w:val="000000"/>
          <w:sz w:val="28"/>
        </w:rPr>
        <w:t xml:space="preserve">
продажу на торгах следующих товарных единиц: </w:t>
      </w:r>
    </w:p>
    <w:p>
      <w:pPr>
        <w:spacing w:after="0"/>
        <w:ind w:left="0"/>
        <w:jc w:val="both"/>
      </w:pPr>
      <w:r>
        <w:rPr>
          <w:rFonts w:ascii="Times New Roman"/>
          <w:b w:val="false"/>
          <w:i w:val="false"/>
          <w:color w:val="000000"/>
          <w:sz w:val="28"/>
        </w:rPr>
        <w:t xml:space="preserve">     номер п/п         количество куб.м         стартовая стоимость </w:t>
      </w:r>
    </w:p>
    <w:p>
      <w:pPr>
        <w:spacing w:after="0"/>
        <w:ind w:left="0"/>
        <w:jc w:val="both"/>
      </w:pPr>
      <w:r>
        <w:rPr>
          <w:rFonts w:ascii="Times New Roman"/>
          <w:b w:val="false"/>
          <w:i w:val="false"/>
          <w:color w:val="000000"/>
          <w:sz w:val="28"/>
        </w:rPr>
        <w:t xml:space="preserve">     1._____________________________________________________________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3._____________________________________________________________ </w:t>
      </w:r>
    </w:p>
    <w:p>
      <w:pPr>
        <w:spacing w:after="0"/>
        <w:ind w:left="0"/>
        <w:jc w:val="both"/>
      </w:pPr>
      <w:r>
        <w:rPr>
          <w:rFonts w:ascii="Times New Roman"/>
          <w:b w:val="false"/>
          <w:i w:val="false"/>
          <w:color w:val="000000"/>
          <w:sz w:val="28"/>
        </w:rPr>
        <w:t xml:space="preserve">     4._____________________________________________________________ </w:t>
      </w:r>
    </w:p>
    <w:p>
      <w:pPr>
        <w:spacing w:after="0"/>
        <w:ind w:left="0"/>
        <w:jc w:val="both"/>
      </w:pPr>
      <w:r>
        <w:rPr>
          <w:rFonts w:ascii="Times New Roman"/>
          <w:b w:val="false"/>
          <w:i w:val="false"/>
          <w:color w:val="000000"/>
          <w:sz w:val="28"/>
        </w:rPr>
        <w:t xml:space="preserve">     Суммарная стартовая стоимость__________________________________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(прописью) </w:t>
      </w:r>
      <w:r>
        <w:br/>
      </w:r>
      <w:r>
        <w:rPr>
          <w:rFonts w:ascii="Times New Roman"/>
          <w:b w:val="false"/>
          <w:i w:val="false"/>
          <w:color w:val="000000"/>
          <w:sz w:val="28"/>
        </w:rPr>
        <w:t xml:space="preserve">
     Подробная спецификация товарных единиц показана в приложении N 1, являющимся неотъемлемой частью данного Соглашения. </w:t>
      </w:r>
    </w:p>
    <w:p>
      <w:pPr>
        <w:spacing w:after="0"/>
        <w:ind w:left="0"/>
        <w:jc w:val="both"/>
      </w:pPr>
      <w:r>
        <w:rPr>
          <w:rFonts w:ascii="Times New Roman"/>
          <w:b w:val="false"/>
          <w:i w:val="false"/>
          <w:color w:val="000000"/>
          <w:sz w:val="28"/>
        </w:rPr>
        <w:t xml:space="preserve">                      2. Обязанности сторон </w:t>
      </w:r>
    </w:p>
    <w:p>
      <w:pPr>
        <w:spacing w:after="0"/>
        <w:ind w:left="0"/>
        <w:jc w:val="both"/>
      </w:pPr>
      <w:r>
        <w:rPr>
          <w:rFonts w:ascii="Times New Roman"/>
          <w:b w:val="false"/>
          <w:i w:val="false"/>
          <w:color w:val="000000"/>
          <w:sz w:val="28"/>
        </w:rPr>
        <w:t xml:space="preserve">     2.1. Продавец обязуется: </w:t>
      </w:r>
      <w:r>
        <w:br/>
      </w:r>
      <w:r>
        <w:rPr>
          <w:rFonts w:ascii="Times New Roman"/>
          <w:b w:val="false"/>
          <w:i w:val="false"/>
          <w:color w:val="000000"/>
          <w:sz w:val="28"/>
        </w:rPr>
        <w:t xml:space="preserve">
     2.1.1. Представить полную и достоверную информацию по каждой товарной единице, предложенной к торгам. </w:t>
      </w:r>
      <w:r>
        <w:br/>
      </w:r>
      <w:r>
        <w:rPr>
          <w:rFonts w:ascii="Times New Roman"/>
          <w:b w:val="false"/>
          <w:i w:val="false"/>
          <w:color w:val="000000"/>
          <w:sz w:val="28"/>
        </w:rPr>
        <w:t xml:space="preserve">
     2.1.2. Обеспечить по желанию покупателей условия для осмотра ими в натуре заявленных к торгам товарных единиц. </w:t>
      </w:r>
      <w:r>
        <w:br/>
      </w:r>
      <w:r>
        <w:rPr>
          <w:rFonts w:ascii="Times New Roman"/>
          <w:b w:val="false"/>
          <w:i w:val="false"/>
          <w:color w:val="000000"/>
          <w:sz w:val="28"/>
        </w:rPr>
        <w:t xml:space="preserve">
    2.1.3. Выписать победителю торгов лесорубочный билет на проданную на торгах древесину на корню. </w:t>
      </w:r>
      <w:r>
        <w:br/>
      </w:r>
      <w:r>
        <w:rPr>
          <w:rFonts w:ascii="Times New Roman"/>
          <w:b w:val="false"/>
          <w:i w:val="false"/>
          <w:color w:val="000000"/>
          <w:sz w:val="28"/>
        </w:rPr>
        <w:t xml:space="preserve">
     2.1.4. Выплатить Торговой комиссии _______ процентов от окончательной суммарной стоимости проданной на торгах древесины не позднее 5 банковских дней после получения Продавцом отчета Торговой комиссии о проведении торгов. </w:t>
      </w:r>
      <w:r>
        <w:br/>
      </w:r>
      <w:r>
        <w:rPr>
          <w:rFonts w:ascii="Times New Roman"/>
          <w:b w:val="false"/>
          <w:i w:val="false"/>
          <w:color w:val="000000"/>
          <w:sz w:val="28"/>
        </w:rPr>
        <w:t xml:space="preserve">
     2.1.5. Возвратить залоги по несостоявшимся покупкам по принадлежности в течение _____ банковских дней после представления отчета Торговой комиссии. </w:t>
      </w:r>
      <w:r>
        <w:br/>
      </w:r>
      <w:r>
        <w:rPr>
          <w:rFonts w:ascii="Times New Roman"/>
          <w:b w:val="false"/>
          <w:i w:val="false"/>
          <w:color w:val="000000"/>
          <w:sz w:val="28"/>
        </w:rPr>
        <w:t xml:space="preserve">
     2.2. Торговая комиссия обязуется: </w:t>
      </w:r>
      <w:r>
        <w:br/>
      </w:r>
      <w:r>
        <w:rPr>
          <w:rFonts w:ascii="Times New Roman"/>
          <w:b w:val="false"/>
          <w:i w:val="false"/>
          <w:color w:val="000000"/>
          <w:sz w:val="28"/>
        </w:rPr>
        <w:t xml:space="preserve">
     2.2.1. Дать объявления о торгах через средства массовой информации с указанием условий ознакомления с предлагаемой к торгам древесиной. </w:t>
      </w:r>
      <w:r>
        <w:br/>
      </w:r>
      <w:r>
        <w:rPr>
          <w:rFonts w:ascii="Times New Roman"/>
          <w:b w:val="false"/>
          <w:i w:val="false"/>
          <w:color w:val="000000"/>
          <w:sz w:val="28"/>
        </w:rPr>
        <w:t xml:space="preserve">
     2.2.2. Обеспечить точность представления информации о товарных единицах в каталоге в соответствии с заявками Продавца, прилагаемыми к данному Соглашению. </w:t>
      </w:r>
      <w:r>
        <w:br/>
      </w:r>
      <w:r>
        <w:rPr>
          <w:rFonts w:ascii="Times New Roman"/>
          <w:b w:val="false"/>
          <w:i w:val="false"/>
          <w:color w:val="000000"/>
          <w:sz w:val="28"/>
        </w:rPr>
        <w:t xml:space="preserve">
     2.2.3. Провести торги с целью получения наивысшей цены реализации предложенной к торгам древесины на корню. </w:t>
      </w:r>
      <w:r>
        <w:br/>
      </w:r>
      <w:r>
        <w:rPr>
          <w:rFonts w:ascii="Times New Roman"/>
          <w:b w:val="false"/>
          <w:i w:val="false"/>
          <w:color w:val="000000"/>
          <w:sz w:val="28"/>
        </w:rPr>
        <w:t xml:space="preserve">
     2.2.4. Заключить в течение ______ дней от имени Продавца договоры между Продавцом и победителями торгов (покупателями) на куплю-продажу заторгованной древесины на корню в соответствии с Временным положением о порядке проведения лесных торгов (аукционов) в Республике Казахстан, указанных в разделе 3 настоящего Соглашения. </w:t>
      </w:r>
      <w:r>
        <w:br/>
      </w:r>
      <w:r>
        <w:rPr>
          <w:rFonts w:ascii="Times New Roman"/>
          <w:b w:val="false"/>
          <w:i w:val="false"/>
          <w:color w:val="000000"/>
          <w:sz w:val="28"/>
        </w:rPr>
        <w:t xml:space="preserve">
     2.2.5. Представить Продавцу отчет о производстве торгов в течение ______ дней после заключения договоров. </w:t>
      </w:r>
    </w:p>
    <w:p>
      <w:pPr>
        <w:spacing w:after="0"/>
        <w:ind w:left="0"/>
        <w:jc w:val="both"/>
      </w:pPr>
      <w:r>
        <w:rPr>
          <w:rFonts w:ascii="Times New Roman"/>
          <w:b w:val="false"/>
          <w:i w:val="false"/>
          <w:color w:val="000000"/>
          <w:sz w:val="28"/>
        </w:rPr>
        <w:t xml:space="preserve">               3. Условия расчетов и получения продукции </w:t>
      </w:r>
      <w:r>
        <w:br/>
      </w:r>
      <w:r>
        <w:rPr>
          <w:rFonts w:ascii="Times New Roman"/>
          <w:b w:val="false"/>
          <w:i w:val="false"/>
          <w:color w:val="000000"/>
          <w:sz w:val="28"/>
        </w:rPr>
        <w:t xml:space="preserve">
                        покупателями у продавца  </w:t>
      </w:r>
    </w:p>
    <w:p>
      <w:pPr>
        <w:spacing w:after="0"/>
        <w:ind w:left="0"/>
        <w:jc w:val="both"/>
      </w:pPr>
      <w:r>
        <w:rPr>
          <w:rFonts w:ascii="Times New Roman"/>
          <w:b w:val="false"/>
          <w:i w:val="false"/>
          <w:color w:val="000000"/>
          <w:sz w:val="28"/>
        </w:rPr>
        <w:t xml:space="preserve">     3.1. Условия оплаты и размер залога указываются по каждой торговой единице в приложении. </w:t>
      </w:r>
      <w:r>
        <w:br/>
      </w:r>
      <w:r>
        <w:rPr>
          <w:rFonts w:ascii="Times New Roman"/>
          <w:b w:val="false"/>
          <w:i w:val="false"/>
          <w:color w:val="000000"/>
          <w:sz w:val="28"/>
        </w:rPr>
        <w:t xml:space="preserve">
     3.2. Покупатель обязан не позднее, чем через 10 дней после оформления договора, перечислить в установленном законодательством порядке: </w:t>
      </w:r>
      <w:r>
        <w:br/>
      </w:r>
      <w:r>
        <w:rPr>
          <w:rFonts w:ascii="Times New Roman"/>
          <w:b w:val="false"/>
          <w:i w:val="false"/>
          <w:color w:val="000000"/>
          <w:sz w:val="28"/>
        </w:rPr>
        <w:t xml:space="preserve">
     а) (исключен) </w:t>
      </w:r>
      <w:r>
        <w:br/>
      </w:r>
      <w:r>
        <w:rPr>
          <w:rFonts w:ascii="Times New Roman"/>
          <w:b w:val="false"/>
          <w:i w:val="false"/>
          <w:color w:val="000000"/>
          <w:sz w:val="28"/>
        </w:rPr>
        <w:t xml:space="preserve">
     б) денежные средства в местный бюджет за древесину на корню, купленную с торгов (аукционов). </w:t>
      </w:r>
      <w:r>
        <w:br/>
      </w:r>
      <w:r>
        <w:rPr>
          <w:rFonts w:ascii="Times New Roman"/>
          <w:b w:val="false"/>
          <w:i w:val="false"/>
          <w:color w:val="000000"/>
          <w:sz w:val="28"/>
        </w:rPr>
        <w:t>
</w:t>
      </w:r>
      <w:r>
        <w:rPr>
          <w:rFonts w:ascii="Times New Roman"/>
          <w:b w:val="false"/>
          <w:i w:val="false"/>
          <w:color w:val="ff0000"/>
          <w:sz w:val="28"/>
        </w:rPr>
        <w:t xml:space="preserve">     Сноска. Пункт 3.2 - с изменениями, внесенными постановлением Правительства РК от 7.06.99 N 708 </w:t>
      </w:r>
      <w:r>
        <w:rPr>
          <w:rFonts w:ascii="Times New Roman"/>
          <w:b w:val="false"/>
          <w:i w:val="false"/>
          <w:color w:val="000000"/>
          <w:sz w:val="28"/>
        </w:rPr>
        <w:t xml:space="preserve">  P990708_ </w:t>
      </w:r>
      <w:r>
        <w:rPr>
          <w:rFonts w:ascii="Times New Roman"/>
          <w:b w:val="false"/>
          <w:i w:val="false"/>
          <w:color w:val="000000"/>
          <w:sz w:val="28"/>
        </w:rPr>
        <w:t xml:space="preserve"> ; </w:t>
      </w:r>
      <w:r>
        <w:rPr>
          <w:rFonts w:ascii="Times New Roman"/>
          <w:b w:val="false"/>
          <w:i w:val="false"/>
          <w:color w:val="ff0000"/>
          <w:sz w:val="28"/>
        </w:rPr>
        <w:t xml:space="preserve">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Передача древесины от Продавца Покупателю производится в соответствии с лесным законодательством.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3.3 внесены изменения - постановлением Правительства РК от 14 апреля 2003 г. </w:t>
      </w:r>
      <w:r>
        <w:rPr>
          <w:rFonts w:ascii="Times New Roman"/>
          <w:b w:val="false"/>
          <w:i w:val="false"/>
          <w:color w:val="ff0000"/>
          <w:sz w:val="28"/>
        </w:rPr>
        <w:t xml:space="preserve">N 358 </w:t>
      </w:r>
      <w:r>
        <w:rPr>
          <w:rFonts w:ascii="Times New Roman"/>
          <w:b w:val="false"/>
          <w:i w:val="false"/>
          <w:color w:val="ff0000"/>
          <w:sz w:val="28"/>
        </w:rPr>
        <w:t xml:space="preserve"> . </w:t>
      </w:r>
    </w:p>
    <w:bookmarkStart w:name="z19" w:id="13"/>
    <w:p>
      <w:pPr>
        <w:spacing w:after="0"/>
        <w:ind w:left="0"/>
        <w:jc w:val="both"/>
      </w:pPr>
      <w:r>
        <w:rPr>
          <w:rFonts w:ascii="Times New Roman"/>
          <w:b w:val="false"/>
          <w:i w:val="false"/>
          <w:color w:val="000000"/>
          <w:sz w:val="28"/>
        </w:rPr>
        <w:t xml:space="preserve">
              4. Гарантии исполнения и ответственность сторон </w:t>
      </w:r>
    </w:p>
    <w:bookmarkEnd w:id="13"/>
    <w:bookmarkStart w:name="z20" w:id="14"/>
    <w:p>
      <w:pPr>
        <w:spacing w:after="0"/>
        <w:ind w:left="0"/>
        <w:jc w:val="both"/>
      </w:pPr>
      <w:r>
        <w:rPr>
          <w:rFonts w:ascii="Times New Roman"/>
          <w:b w:val="false"/>
          <w:i w:val="false"/>
          <w:color w:val="000000"/>
          <w:sz w:val="28"/>
        </w:rPr>
        <w:t xml:space="preserve">
     4.1. Торговая комиссия и Продавец принимают все разумные меры для согласованного урегулирования возникающих проблем. </w:t>
      </w:r>
      <w:r>
        <w:br/>
      </w:r>
      <w:r>
        <w:rPr>
          <w:rFonts w:ascii="Times New Roman"/>
          <w:b w:val="false"/>
          <w:i w:val="false"/>
          <w:color w:val="000000"/>
          <w:sz w:val="28"/>
        </w:rPr>
        <w:t xml:space="preserve">
     Претензии Торговой комиссии и Продавца друг к другу рассматриваются в установленном законом порядке. </w:t>
      </w:r>
      <w:r>
        <w:br/>
      </w:r>
      <w:r>
        <w:rPr>
          <w:rFonts w:ascii="Times New Roman"/>
          <w:b w:val="false"/>
          <w:i w:val="false"/>
          <w:color w:val="000000"/>
          <w:sz w:val="28"/>
        </w:rPr>
        <w:t xml:space="preserve">
     4.2. В случае, если торги не состоялись не по вине Торговой комиссии, Продавец выплачивает Торговой комиссии ______ процентов стартовой стоимости заявленной к торгам древесины. </w:t>
      </w:r>
      <w:r>
        <w:br/>
      </w:r>
      <w:r>
        <w:rPr>
          <w:rFonts w:ascii="Times New Roman"/>
          <w:b w:val="false"/>
          <w:i w:val="false"/>
          <w:color w:val="000000"/>
          <w:sz w:val="28"/>
        </w:rPr>
        <w:t xml:space="preserve">
     4.3. В случае несвоевременной оплаты Продавцом услуг Торговой комиссии за каждый день просрочки начисляются пени по ______ процентов от внесенной суммы. </w:t>
      </w:r>
      <w:r>
        <w:br/>
      </w:r>
      <w:r>
        <w:rPr>
          <w:rFonts w:ascii="Times New Roman"/>
          <w:b w:val="false"/>
          <w:i w:val="false"/>
          <w:color w:val="000000"/>
          <w:sz w:val="28"/>
        </w:rPr>
        <w:t xml:space="preserve">
     4.4. В случае несвоевременного представления Торговой комиссией отчета о производстве торгов Продавец имеет право за каждый день просрочки уменьшать оплату услуг аукциона на ______ процентов. </w:t>
      </w:r>
      <w:r>
        <w:br/>
      </w:r>
      <w:r>
        <w:rPr>
          <w:rFonts w:ascii="Times New Roman"/>
          <w:b w:val="false"/>
          <w:i w:val="false"/>
          <w:color w:val="000000"/>
          <w:sz w:val="28"/>
        </w:rPr>
        <w:t xml:space="preserve">
     4.5. Стороны освобождаются от взаимной ответственности в случае возникновения форс-мажорных обстоятельств. </w:t>
      </w:r>
      <w:r>
        <w:br/>
      </w:r>
      <w:r>
        <w:rPr>
          <w:rFonts w:ascii="Times New Roman"/>
          <w:b w:val="false"/>
          <w:i w:val="false"/>
          <w:color w:val="000000"/>
          <w:sz w:val="28"/>
        </w:rPr>
        <w:t xml:space="preserve">
     4.6. В случае искажения информации в каталоге по сравнению с заявками Продавца Торговая комиссия возмещает Продавцу нанесенный ему ущерб. </w:t>
      </w:r>
      <w:r>
        <w:br/>
      </w:r>
      <w:r>
        <w:rPr>
          <w:rFonts w:ascii="Times New Roman"/>
          <w:b w:val="false"/>
          <w:i w:val="false"/>
          <w:color w:val="000000"/>
          <w:sz w:val="28"/>
        </w:rPr>
        <w:t xml:space="preserve">
     4.7. Торговая комиссия не отвечает по обязательствам Продавца, а Продавец - по обязательствам Торговой комиссии перед третьими лицами. </w:t>
      </w:r>
    </w:p>
    <w:bookmarkEnd w:id="14"/>
    <w:p>
      <w:pPr>
        <w:spacing w:after="0"/>
        <w:ind w:left="0"/>
        <w:jc w:val="both"/>
      </w:pPr>
      <w:r>
        <w:rPr>
          <w:rFonts w:ascii="Times New Roman"/>
          <w:b w:val="false"/>
          <w:i w:val="false"/>
          <w:color w:val="000000"/>
          <w:sz w:val="28"/>
        </w:rPr>
        <w:t xml:space="preserve">                5. Прочие условия </w:t>
      </w:r>
    </w:p>
    <w:p>
      <w:pPr>
        <w:spacing w:after="0"/>
        <w:ind w:left="0"/>
        <w:jc w:val="both"/>
      </w:pPr>
      <w:r>
        <w:rPr>
          <w:rFonts w:ascii="Times New Roman"/>
          <w:b w:val="false"/>
          <w:i w:val="false"/>
          <w:color w:val="000000"/>
          <w:sz w:val="28"/>
        </w:rPr>
        <w:t xml:space="preserve">     5.1. Настоящее соглашение может быть изменено или признано недействительным на основании действующего законодательства, а также по взаимному согласию сторон. </w:t>
      </w:r>
      <w:r>
        <w:br/>
      </w:r>
      <w:r>
        <w:rPr>
          <w:rFonts w:ascii="Times New Roman"/>
          <w:b w:val="false"/>
          <w:i w:val="false"/>
          <w:color w:val="000000"/>
          <w:sz w:val="28"/>
        </w:rPr>
        <w:t xml:space="preserve">
     5.2. Все изменения и дополнения к данному Соглашению делаются в письменной форме и являются неотъемлемой частью Соглашения. </w:t>
      </w:r>
      <w:r>
        <w:br/>
      </w:r>
      <w:r>
        <w:rPr>
          <w:rFonts w:ascii="Times New Roman"/>
          <w:b w:val="false"/>
          <w:i w:val="false"/>
          <w:color w:val="000000"/>
          <w:sz w:val="28"/>
        </w:rPr>
        <w:t xml:space="preserve">
     5.3. Соглашение вступает в силу с момента его подписания. </w:t>
      </w:r>
      <w:r>
        <w:br/>
      </w:r>
      <w:r>
        <w:rPr>
          <w:rFonts w:ascii="Times New Roman"/>
          <w:b w:val="false"/>
          <w:i w:val="false"/>
          <w:color w:val="000000"/>
          <w:sz w:val="28"/>
        </w:rPr>
        <w:t xml:space="preserve">
     5.4. Соглашение составлено в 4 экземплярах, имеющих одинаковую юридическую силу, по 2 для каждой стороны. </w:t>
      </w:r>
    </w:p>
    <w:p>
      <w:pPr>
        <w:spacing w:after="0"/>
        <w:ind w:left="0"/>
        <w:jc w:val="both"/>
      </w:pPr>
      <w:r>
        <w:rPr>
          <w:rFonts w:ascii="Times New Roman"/>
          <w:b w:val="false"/>
          <w:i w:val="false"/>
          <w:color w:val="000000"/>
          <w:sz w:val="28"/>
        </w:rPr>
        <w:t xml:space="preserve">                 6. Срок действия Соглашения и юридические </w:t>
      </w:r>
      <w:r>
        <w:br/>
      </w:r>
      <w:r>
        <w:rPr>
          <w:rFonts w:ascii="Times New Roman"/>
          <w:b w:val="false"/>
          <w:i w:val="false"/>
          <w:color w:val="000000"/>
          <w:sz w:val="28"/>
        </w:rPr>
        <w:t xml:space="preserve">
                               адреса сторон </w:t>
      </w:r>
    </w:p>
    <w:p>
      <w:pPr>
        <w:spacing w:after="0"/>
        <w:ind w:left="0"/>
        <w:jc w:val="both"/>
      </w:pPr>
      <w:r>
        <w:rPr>
          <w:rFonts w:ascii="Times New Roman"/>
          <w:b w:val="false"/>
          <w:i w:val="false"/>
          <w:color w:val="000000"/>
          <w:sz w:val="28"/>
        </w:rPr>
        <w:t xml:space="preserve">     6.1. Срок действия Соглашения </w:t>
      </w:r>
      <w:r>
        <w:br/>
      </w:r>
      <w:r>
        <w:rPr>
          <w:rFonts w:ascii="Times New Roman"/>
          <w:b w:val="false"/>
          <w:i w:val="false"/>
          <w:color w:val="000000"/>
          <w:sz w:val="28"/>
        </w:rPr>
        <w:t xml:space="preserve">
     начало "____"________________19___г. </w:t>
      </w:r>
      <w:r>
        <w:br/>
      </w:r>
      <w:r>
        <w:rPr>
          <w:rFonts w:ascii="Times New Roman"/>
          <w:b w:val="false"/>
          <w:i w:val="false"/>
          <w:color w:val="000000"/>
          <w:sz w:val="28"/>
        </w:rPr>
        <w:t xml:space="preserve">
     окончание "_____" ______________19____г. </w:t>
      </w:r>
      <w:r>
        <w:br/>
      </w:r>
      <w:r>
        <w:rPr>
          <w:rFonts w:ascii="Times New Roman"/>
          <w:b w:val="false"/>
          <w:i w:val="false"/>
          <w:color w:val="000000"/>
          <w:sz w:val="28"/>
        </w:rPr>
        <w:t xml:space="preserve">
     6.2. Адреса и расчетные счета сторон </w:t>
      </w:r>
      <w:r>
        <w:br/>
      </w:r>
      <w:r>
        <w:rPr>
          <w:rFonts w:ascii="Times New Roman"/>
          <w:b w:val="false"/>
          <w:i w:val="false"/>
          <w:color w:val="000000"/>
          <w:sz w:val="28"/>
        </w:rPr>
        <w:t xml:space="preserve">
Покупателя 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(почтовый и телеграфный индекс и адрес Покупателя и его банка)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(счет) </w:t>
      </w:r>
      <w:r>
        <w:br/>
      </w:r>
      <w:r>
        <w:rPr>
          <w:rFonts w:ascii="Times New Roman"/>
          <w:b w:val="false"/>
          <w:i w:val="false"/>
          <w:color w:val="000000"/>
          <w:sz w:val="28"/>
        </w:rPr>
        <w:t xml:space="preserve">
Продавца 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(почтовый и телеграфный индекс и адрес Продавца и его банка)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(счет) </w:t>
      </w:r>
      <w:r>
        <w:br/>
      </w:r>
      <w:r>
        <w:rPr>
          <w:rFonts w:ascii="Times New Roman"/>
          <w:b w:val="false"/>
          <w:i w:val="false"/>
          <w:color w:val="000000"/>
          <w:sz w:val="28"/>
        </w:rPr>
        <w:t xml:space="preserve">
         От Покупателя                         От Продавца </w:t>
      </w:r>
      <w:r>
        <w:br/>
      </w:r>
      <w:r>
        <w:rPr>
          <w:rFonts w:ascii="Times New Roman"/>
          <w:b w:val="false"/>
          <w:i w:val="false"/>
          <w:color w:val="000000"/>
          <w:sz w:val="28"/>
        </w:rPr>
        <w:t xml:space="preserve">
________________________________         ______________________________ </w:t>
      </w:r>
      <w:r>
        <w:br/>
      </w:r>
      <w:r>
        <w:rPr>
          <w:rFonts w:ascii="Times New Roman"/>
          <w:b w:val="false"/>
          <w:i w:val="false"/>
          <w:color w:val="000000"/>
          <w:sz w:val="28"/>
        </w:rPr>
        <w:t xml:space="preserve">
________________________________         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2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приложение 2 внесены изменения - постановлением Правительства РК от 14 апреля 2003 г. </w:t>
      </w:r>
      <w:r>
        <w:rPr>
          <w:rFonts w:ascii="Times New Roman"/>
          <w:b w:val="false"/>
          <w:i w:val="false"/>
          <w:color w:val="ff0000"/>
          <w:sz w:val="28"/>
        </w:rPr>
        <w:t xml:space="preserve">N 358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ЗАЯВКА </w:t>
      </w:r>
      <w:r>
        <w:br/>
      </w:r>
      <w:r>
        <w:rPr>
          <w:rFonts w:ascii="Times New Roman"/>
          <w:b w:val="false"/>
          <w:i w:val="false"/>
          <w:color w:val="000000"/>
          <w:sz w:val="28"/>
        </w:rPr>
        <w:t xml:space="preserve">
              на продажу древесины на корню на торгах </w:t>
      </w:r>
      <w:r>
        <w:br/>
      </w:r>
      <w:r>
        <w:rPr>
          <w:rFonts w:ascii="Times New Roman"/>
          <w:b w:val="false"/>
          <w:i w:val="false"/>
          <w:color w:val="000000"/>
          <w:sz w:val="28"/>
        </w:rPr>
        <w:t xml:space="preserve">
         (является неотъемлемой частью Торгового соглашения) </w:t>
      </w:r>
      <w:r>
        <w:br/>
      </w:r>
      <w:r>
        <w:rPr>
          <w:rFonts w:ascii="Times New Roman"/>
          <w:b w:val="false"/>
          <w:i w:val="false"/>
          <w:color w:val="000000"/>
          <w:sz w:val="28"/>
        </w:rPr>
        <w:t xml:space="preserve">
             N _______ от "_____"________________199____г.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(наименование владельца древесины) </w:t>
      </w:r>
      <w:r>
        <w:br/>
      </w:r>
      <w:r>
        <w:rPr>
          <w:rFonts w:ascii="Times New Roman"/>
          <w:b w:val="false"/>
          <w:i w:val="false"/>
          <w:color w:val="000000"/>
          <w:sz w:val="28"/>
        </w:rPr>
        <w:t xml:space="preserve">
предлагает к продаже на торгах (аукционе) древесину на корню в </w:t>
      </w:r>
      <w:r>
        <w:br/>
      </w:r>
      <w:r>
        <w:rPr>
          <w:rFonts w:ascii="Times New Roman"/>
          <w:b w:val="false"/>
          <w:i w:val="false"/>
          <w:color w:val="000000"/>
          <w:sz w:val="28"/>
        </w:rPr>
        <w:t xml:space="preserve">
объеме ________________________________________________куб.м </w:t>
      </w:r>
      <w:r>
        <w:br/>
      </w:r>
      <w:r>
        <w:rPr>
          <w:rFonts w:ascii="Times New Roman"/>
          <w:b w:val="false"/>
          <w:i w:val="false"/>
          <w:color w:val="000000"/>
          <w:sz w:val="28"/>
        </w:rPr>
        <w:t xml:space="preserve">
по стартовой цене 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1. Спецификация торговой единицы </w:t>
      </w:r>
    </w:p>
    <w:p>
      <w:pPr>
        <w:spacing w:after="0"/>
        <w:ind w:left="0"/>
        <w:jc w:val="both"/>
      </w:pPr>
      <w:r>
        <w:rPr>
          <w:rFonts w:ascii="Times New Roman"/>
          <w:b w:val="false"/>
          <w:i w:val="false"/>
          <w:color w:val="000000"/>
          <w:sz w:val="28"/>
        </w:rPr>
        <w:t xml:space="preserve">    Место расположения торговой единицы: </w:t>
      </w:r>
    </w:p>
    <w:p>
      <w:pPr>
        <w:spacing w:after="0"/>
        <w:ind w:left="0"/>
        <w:jc w:val="both"/>
      </w:pPr>
      <w:r>
        <w:rPr>
          <w:rFonts w:ascii="Times New Roman"/>
          <w:b w:val="false"/>
          <w:i w:val="false"/>
          <w:color w:val="000000"/>
          <w:sz w:val="28"/>
        </w:rPr>
        <w:t xml:space="preserve">лесовладелец_______________________________________________________________ </w:t>
      </w:r>
    </w:p>
    <w:p>
      <w:pPr>
        <w:spacing w:after="0"/>
        <w:ind w:left="0"/>
        <w:jc w:val="both"/>
      </w:pPr>
      <w:r>
        <w:rPr>
          <w:rFonts w:ascii="Times New Roman"/>
          <w:b w:val="false"/>
          <w:i w:val="false"/>
          <w:color w:val="000000"/>
          <w:sz w:val="28"/>
        </w:rPr>
        <w:t xml:space="preserve">Лесничество _________________________________________________________ </w:t>
      </w:r>
    </w:p>
    <w:p>
      <w:pPr>
        <w:spacing w:after="0"/>
        <w:ind w:left="0"/>
        <w:jc w:val="both"/>
      </w:pPr>
      <w:r>
        <w:rPr>
          <w:rFonts w:ascii="Times New Roman"/>
          <w:b w:val="false"/>
          <w:i w:val="false"/>
          <w:color w:val="000000"/>
          <w:sz w:val="28"/>
        </w:rPr>
        <w:t xml:space="preserve">Квартал ________________________ Выдел ______________________________ </w:t>
      </w:r>
    </w:p>
    <w:p>
      <w:pPr>
        <w:spacing w:after="0"/>
        <w:ind w:left="0"/>
        <w:jc w:val="both"/>
      </w:pPr>
      <w:r>
        <w:rPr>
          <w:rFonts w:ascii="Times New Roman"/>
          <w:b w:val="false"/>
          <w:i w:val="false"/>
          <w:color w:val="000000"/>
          <w:sz w:val="28"/>
        </w:rPr>
        <w:t xml:space="preserve">Делянка ________________________ Год рубки __________________________ </w:t>
      </w:r>
    </w:p>
    <w:p>
      <w:pPr>
        <w:spacing w:after="0"/>
        <w:ind w:left="0"/>
        <w:jc w:val="both"/>
      </w:pPr>
      <w:r>
        <w:rPr>
          <w:rFonts w:ascii="Times New Roman"/>
          <w:b w:val="false"/>
          <w:i w:val="false"/>
          <w:color w:val="000000"/>
          <w:sz w:val="28"/>
        </w:rPr>
        <w:t xml:space="preserve">            (номер) </w:t>
      </w:r>
    </w:p>
    <w:p>
      <w:pPr>
        <w:spacing w:after="0"/>
        <w:ind w:left="0"/>
        <w:jc w:val="both"/>
      </w:pPr>
      <w:r>
        <w:rPr>
          <w:rFonts w:ascii="Times New Roman"/>
          <w:b w:val="false"/>
          <w:i w:val="false"/>
          <w:color w:val="000000"/>
          <w:sz w:val="28"/>
        </w:rPr>
        <w:t xml:space="preserve">    Общие сведения о торговой единице: </w:t>
      </w:r>
    </w:p>
    <w:p>
      <w:pPr>
        <w:spacing w:after="0"/>
        <w:ind w:left="0"/>
        <w:jc w:val="both"/>
      </w:pPr>
      <w:r>
        <w:rPr>
          <w:rFonts w:ascii="Times New Roman"/>
          <w:b w:val="false"/>
          <w:i w:val="false"/>
          <w:color w:val="000000"/>
          <w:sz w:val="28"/>
        </w:rPr>
        <w:t xml:space="preserve">    Группа лесов ____________________________________________________ </w:t>
      </w:r>
    </w:p>
    <w:p>
      <w:pPr>
        <w:spacing w:after="0"/>
        <w:ind w:left="0"/>
        <w:jc w:val="both"/>
      </w:pPr>
      <w:r>
        <w:rPr>
          <w:rFonts w:ascii="Times New Roman"/>
          <w:b w:val="false"/>
          <w:i w:val="false"/>
          <w:color w:val="000000"/>
          <w:sz w:val="28"/>
        </w:rPr>
        <w:t xml:space="preserve">    Категория защитности ____________________________________________ </w:t>
      </w:r>
    </w:p>
    <w:p>
      <w:pPr>
        <w:spacing w:after="0"/>
        <w:ind w:left="0"/>
        <w:jc w:val="both"/>
      </w:pPr>
      <w:r>
        <w:rPr>
          <w:rFonts w:ascii="Times New Roman"/>
          <w:b w:val="false"/>
          <w:i w:val="false"/>
          <w:color w:val="000000"/>
          <w:sz w:val="28"/>
        </w:rPr>
        <w:t xml:space="preserve">    Хозяйство _______________________________________________________ </w:t>
      </w:r>
    </w:p>
    <w:p>
      <w:pPr>
        <w:spacing w:after="0"/>
        <w:ind w:left="0"/>
        <w:jc w:val="both"/>
      </w:pPr>
      <w:r>
        <w:rPr>
          <w:rFonts w:ascii="Times New Roman"/>
          <w:b w:val="false"/>
          <w:i w:val="false"/>
          <w:color w:val="000000"/>
          <w:sz w:val="28"/>
        </w:rPr>
        <w:t xml:space="preserve">    Площадь делянки, всего __________________________________________ </w:t>
      </w:r>
    </w:p>
    <w:p>
      <w:pPr>
        <w:spacing w:after="0"/>
        <w:ind w:left="0"/>
        <w:jc w:val="both"/>
      </w:pPr>
      <w:r>
        <w:rPr>
          <w:rFonts w:ascii="Times New Roman"/>
          <w:b w:val="false"/>
          <w:i w:val="false"/>
          <w:color w:val="000000"/>
          <w:sz w:val="28"/>
        </w:rPr>
        <w:t xml:space="preserve">    Способ рубки ____________________________________________________ </w:t>
      </w:r>
    </w:p>
    <w:p>
      <w:pPr>
        <w:spacing w:after="0"/>
        <w:ind w:left="0"/>
        <w:jc w:val="both"/>
      </w:pPr>
      <w:r>
        <w:rPr>
          <w:rFonts w:ascii="Times New Roman"/>
          <w:b w:val="false"/>
          <w:i w:val="false"/>
          <w:color w:val="000000"/>
          <w:sz w:val="28"/>
        </w:rPr>
        <w:t xml:space="preserve">    Площадь с сохранением подроста __________________________________ </w:t>
      </w:r>
    </w:p>
    <w:p>
      <w:pPr>
        <w:spacing w:after="0"/>
        <w:ind w:left="0"/>
        <w:jc w:val="both"/>
      </w:pPr>
      <w:r>
        <w:rPr>
          <w:rFonts w:ascii="Times New Roman"/>
          <w:b w:val="false"/>
          <w:i w:val="false"/>
          <w:color w:val="000000"/>
          <w:sz w:val="28"/>
        </w:rPr>
        <w:t xml:space="preserve">    Расстояние трелевки _____________________________________________ </w:t>
      </w:r>
    </w:p>
    <w:p>
      <w:pPr>
        <w:spacing w:after="0"/>
        <w:ind w:left="0"/>
        <w:jc w:val="both"/>
      </w:pPr>
      <w:r>
        <w:rPr>
          <w:rFonts w:ascii="Times New Roman"/>
          <w:b w:val="false"/>
          <w:i w:val="false"/>
          <w:color w:val="000000"/>
          <w:sz w:val="28"/>
        </w:rPr>
        <w:t xml:space="preserve">    Наличие путей транспорта ________________________________________ </w:t>
      </w:r>
    </w:p>
    <w:p>
      <w:pPr>
        <w:spacing w:after="0"/>
        <w:ind w:left="0"/>
        <w:jc w:val="both"/>
      </w:pPr>
      <w:r>
        <w:rPr>
          <w:rFonts w:ascii="Times New Roman"/>
          <w:b w:val="false"/>
          <w:i w:val="false"/>
          <w:color w:val="000000"/>
          <w:sz w:val="28"/>
        </w:rPr>
        <w:t xml:space="preserve">                              (указать тип дороги, расстояние до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дороги общего пользования и (или) до ближайшей ж.д. станции) </w:t>
      </w:r>
    </w:p>
    <w:p>
      <w:pPr>
        <w:spacing w:after="0"/>
        <w:ind w:left="0"/>
        <w:jc w:val="both"/>
      </w:pPr>
      <w:r>
        <w:rPr>
          <w:rFonts w:ascii="Times New Roman"/>
          <w:b w:val="false"/>
          <w:i w:val="false"/>
          <w:color w:val="000000"/>
          <w:sz w:val="28"/>
        </w:rPr>
        <w:t xml:space="preserve">    Средний объем хлыста ____________________________________________ </w:t>
      </w:r>
    </w:p>
    <w:p>
      <w:pPr>
        <w:spacing w:after="0"/>
        <w:ind w:left="0"/>
        <w:jc w:val="both"/>
      </w:pPr>
      <w:r>
        <w:rPr>
          <w:rFonts w:ascii="Times New Roman"/>
          <w:b w:val="false"/>
          <w:i w:val="false"/>
          <w:color w:val="000000"/>
          <w:sz w:val="28"/>
        </w:rPr>
        <w:t xml:space="preserve">    Рельеф местности ________________________________________________ </w:t>
      </w:r>
    </w:p>
    <w:p>
      <w:pPr>
        <w:spacing w:after="0"/>
        <w:ind w:left="0"/>
        <w:jc w:val="both"/>
      </w:pPr>
      <w:r>
        <w:rPr>
          <w:rFonts w:ascii="Times New Roman"/>
          <w:b w:val="false"/>
          <w:i w:val="false"/>
          <w:color w:val="000000"/>
          <w:sz w:val="28"/>
        </w:rPr>
        <w:t xml:space="preserve">                        (горный, холмистый, равнинный) </w:t>
      </w:r>
    </w:p>
    <w:p>
      <w:pPr>
        <w:spacing w:after="0"/>
        <w:ind w:left="0"/>
        <w:jc w:val="both"/>
      </w:pPr>
      <w:r>
        <w:rPr>
          <w:rFonts w:ascii="Times New Roman"/>
          <w:b w:val="false"/>
          <w:i w:val="false"/>
          <w:color w:val="000000"/>
          <w:sz w:val="28"/>
        </w:rPr>
        <w:t xml:space="preserve">    Грунтовые условия _______________________________________________ </w:t>
      </w:r>
    </w:p>
    <w:p>
      <w:pPr>
        <w:spacing w:after="0"/>
        <w:ind w:left="0"/>
        <w:jc w:val="both"/>
      </w:pPr>
      <w:r>
        <w:rPr>
          <w:rFonts w:ascii="Times New Roman"/>
          <w:b w:val="false"/>
          <w:i w:val="false"/>
          <w:color w:val="000000"/>
          <w:sz w:val="28"/>
        </w:rPr>
        <w:t xml:space="preserve">    Время заготовки _________________________________________________ </w:t>
      </w:r>
    </w:p>
    <w:p>
      <w:pPr>
        <w:spacing w:after="0"/>
        <w:ind w:left="0"/>
        <w:jc w:val="both"/>
      </w:pPr>
      <w:r>
        <w:rPr>
          <w:rFonts w:ascii="Times New Roman"/>
          <w:b w:val="false"/>
          <w:i w:val="false"/>
          <w:color w:val="000000"/>
          <w:sz w:val="28"/>
        </w:rPr>
        <w:t xml:space="preserve">                            (начало, окончание) </w:t>
      </w:r>
    </w:p>
    <w:p>
      <w:pPr>
        <w:spacing w:after="0"/>
        <w:ind w:left="0"/>
        <w:jc w:val="both"/>
      </w:pPr>
      <w:r>
        <w:rPr>
          <w:rFonts w:ascii="Times New Roman"/>
          <w:b w:val="false"/>
          <w:i w:val="false"/>
          <w:color w:val="000000"/>
          <w:sz w:val="28"/>
        </w:rPr>
        <w:t xml:space="preserve">                    2. Количественные и качественные </w:t>
      </w:r>
      <w:r>
        <w:br/>
      </w:r>
      <w:r>
        <w:rPr>
          <w:rFonts w:ascii="Times New Roman"/>
          <w:b w:val="false"/>
          <w:i w:val="false"/>
          <w:color w:val="000000"/>
          <w:sz w:val="28"/>
        </w:rPr>
        <w:t xml:space="preserve">
                       характеристики торговой единицы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Порода      ! Количество, куб. м/ставка платы, тенге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         деловая                      !         ! </w:t>
      </w:r>
    </w:p>
    <w:p>
      <w:pPr>
        <w:spacing w:after="0"/>
        <w:ind w:left="0"/>
        <w:jc w:val="both"/>
      </w:pPr>
      <w:r>
        <w:rPr>
          <w:rFonts w:ascii="Times New Roman"/>
          <w:b w:val="false"/>
          <w:i w:val="false"/>
          <w:color w:val="000000"/>
          <w:sz w:val="28"/>
        </w:rPr>
        <w:t xml:space="preserve">            !______________________________________!         ! </w:t>
      </w:r>
    </w:p>
    <w:p>
      <w:pPr>
        <w:spacing w:after="0"/>
        <w:ind w:left="0"/>
        <w:jc w:val="both"/>
      </w:pPr>
      <w:r>
        <w:rPr>
          <w:rFonts w:ascii="Times New Roman"/>
          <w:b w:val="false"/>
          <w:i w:val="false"/>
          <w:color w:val="000000"/>
          <w:sz w:val="28"/>
        </w:rPr>
        <w:t xml:space="preserve">            !крупная ! средняя ! мелкая ! итого    ! дрова   !  всего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Итого </w:t>
      </w:r>
    </w:p>
    <w:p>
      <w:pPr>
        <w:spacing w:after="0"/>
        <w:ind w:left="0"/>
        <w:jc w:val="both"/>
      </w:pPr>
      <w:r>
        <w:rPr>
          <w:rFonts w:ascii="Times New Roman"/>
          <w:b w:val="false"/>
          <w:i w:val="false"/>
          <w:color w:val="000000"/>
          <w:sz w:val="28"/>
        </w:rPr>
        <w:t xml:space="preserve">                     3. Условия оплаты </w:t>
      </w:r>
    </w:p>
    <w:p>
      <w:pPr>
        <w:spacing w:after="0"/>
        <w:ind w:left="0"/>
        <w:jc w:val="both"/>
      </w:pPr>
      <w:r>
        <w:rPr>
          <w:rFonts w:ascii="Times New Roman"/>
          <w:b w:val="false"/>
          <w:i w:val="false"/>
          <w:color w:val="000000"/>
          <w:sz w:val="28"/>
        </w:rPr>
        <w:t xml:space="preserve">    Для участия в торгах необходимо предварительное внесение залога </w:t>
      </w:r>
    </w:p>
    <w:p>
      <w:pPr>
        <w:spacing w:after="0"/>
        <w:ind w:left="0"/>
        <w:jc w:val="both"/>
      </w:pPr>
      <w:r>
        <w:rPr>
          <w:rFonts w:ascii="Times New Roman"/>
          <w:b w:val="false"/>
          <w:i w:val="false"/>
          <w:color w:val="000000"/>
          <w:sz w:val="28"/>
        </w:rPr>
        <w:t xml:space="preserve">в размере _____ процентов от стартовой цены товарной единицы, что </w:t>
      </w:r>
    </w:p>
    <w:p>
      <w:pPr>
        <w:spacing w:after="0"/>
        <w:ind w:left="0"/>
        <w:jc w:val="both"/>
      </w:pPr>
      <w:r>
        <w:rPr>
          <w:rFonts w:ascii="Times New Roman"/>
          <w:b w:val="false"/>
          <w:i w:val="false"/>
          <w:color w:val="000000"/>
          <w:sz w:val="28"/>
        </w:rPr>
        <w:t xml:space="preserve">составляет __________________________________________________________ </w:t>
      </w:r>
    </w:p>
    <w:p>
      <w:pPr>
        <w:spacing w:after="0"/>
        <w:ind w:left="0"/>
        <w:jc w:val="both"/>
      </w:pPr>
      <w:r>
        <w:rPr>
          <w:rFonts w:ascii="Times New Roman"/>
          <w:b w:val="false"/>
          <w:i w:val="false"/>
          <w:color w:val="000000"/>
          <w:sz w:val="28"/>
        </w:rPr>
        <w:t xml:space="preserve">__________________________тенге _____________________________________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Отдельная сумма вносится перед 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4. Условия заготовки </w:t>
      </w:r>
    </w:p>
    <w:p>
      <w:pPr>
        <w:spacing w:after="0"/>
        <w:ind w:left="0"/>
        <w:jc w:val="both"/>
      </w:pPr>
      <w:r>
        <w:rPr>
          <w:rFonts w:ascii="Times New Roman"/>
          <w:b w:val="false"/>
          <w:i w:val="false"/>
          <w:color w:val="000000"/>
          <w:sz w:val="28"/>
        </w:rPr>
        <w:t xml:space="preserve">    1. Технологическая карта разработки лесосеки. </w:t>
      </w:r>
    </w:p>
    <w:p>
      <w:pPr>
        <w:spacing w:after="0"/>
        <w:ind w:left="0"/>
        <w:jc w:val="both"/>
      </w:pPr>
      <w:r>
        <w:rPr>
          <w:rFonts w:ascii="Times New Roman"/>
          <w:b w:val="false"/>
          <w:i w:val="false"/>
          <w:color w:val="000000"/>
          <w:sz w:val="28"/>
        </w:rPr>
        <w:t xml:space="preserve">    От Продавца </w:t>
      </w:r>
    </w:p>
    <w:p>
      <w:pPr>
        <w:spacing w:after="0"/>
        <w:ind w:left="0"/>
        <w:jc w:val="both"/>
      </w:pPr>
      <w:r>
        <w:rPr>
          <w:rFonts w:ascii="Times New Roman"/>
          <w:b w:val="false"/>
          <w:i w:val="false"/>
          <w:color w:val="000000"/>
          <w:sz w:val="28"/>
        </w:rPr>
        <w:t xml:space="preserve">                                            ПРИЛОЖЕНИЕ N 3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приложение 3 внесены изменения </w:t>
      </w:r>
      <w:r>
        <w:rPr>
          <w:rFonts w:ascii="Times New Roman"/>
          <w:b w:val="false"/>
          <w:i w:val="false"/>
          <w:color w:val="ff0000"/>
          <w:sz w:val="28"/>
        </w:rPr>
        <w:t xml:space="preserve">- постановлением Правительства РК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"Утверждаю" </w:t>
      </w:r>
      <w:r>
        <w:br/>
      </w:r>
      <w:r>
        <w:rPr>
          <w:rFonts w:ascii="Times New Roman"/>
          <w:b w:val="false"/>
          <w:i w:val="false"/>
          <w:color w:val="000000"/>
          <w:sz w:val="28"/>
        </w:rPr>
        <w:t xml:space="preserve">
                                   Председатель Торговой комиссии </w:t>
      </w:r>
      <w:r>
        <w:br/>
      </w:r>
      <w:r>
        <w:rPr>
          <w:rFonts w:ascii="Times New Roman"/>
          <w:b w:val="false"/>
          <w:i w:val="false"/>
          <w:color w:val="000000"/>
          <w:sz w:val="28"/>
        </w:rPr>
        <w:t xml:space="preserve">
                                   ___________________(подпись) </w:t>
      </w:r>
    </w:p>
    <w:p>
      <w:pPr>
        <w:spacing w:after="0"/>
        <w:ind w:left="0"/>
        <w:jc w:val="both"/>
      </w:pPr>
      <w:r>
        <w:rPr>
          <w:rFonts w:ascii="Times New Roman"/>
          <w:b w:val="false"/>
          <w:i w:val="false"/>
          <w:color w:val="000000"/>
          <w:sz w:val="28"/>
        </w:rPr>
        <w:t xml:space="preserve">                     ВЕДОМОСТЬ О ЗАЛОГАХ, </w:t>
      </w:r>
      <w:r>
        <w:br/>
      </w:r>
      <w:r>
        <w:rPr>
          <w:rFonts w:ascii="Times New Roman"/>
          <w:b w:val="false"/>
          <w:i w:val="false"/>
          <w:color w:val="000000"/>
          <w:sz w:val="28"/>
        </w:rPr>
        <w:t xml:space="preserve">
           внесенных по товарным единицам, представленным </w:t>
      </w:r>
      <w:r>
        <w:br/>
      </w:r>
      <w:r>
        <w:rPr>
          <w:rFonts w:ascii="Times New Roman"/>
          <w:b w:val="false"/>
          <w:i w:val="false"/>
          <w:color w:val="000000"/>
          <w:sz w:val="28"/>
        </w:rPr>
        <w:t xml:space="preserve">
                к торгам "____"_____________199___г.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(место проведения торгов)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 xml:space="preserve">Номер участника аукциона     !      ! </w:t>
      </w:r>
    </w:p>
    <w:p>
      <w:pPr>
        <w:spacing w:after="0"/>
        <w:ind w:left="0"/>
        <w:jc w:val="both"/>
      </w:pPr>
      <w:r>
        <w:rPr>
          <w:rFonts w:ascii="Times New Roman"/>
          <w:b w:val="false"/>
          <w:i w:val="false"/>
          <w:color w:val="000000"/>
          <w:sz w:val="28"/>
        </w:rPr>
        <w:t xml:space="preserve">(регистрационный номер       ! 1    ! </w:t>
      </w:r>
    </w:p>
    <w:p>
      <w:pPr>
        <w:spacing w:after="0"/>
        <w:ind w:left="0"/>
        <w:jc w:val="both"/>
      </w:pPr>
      <w:r>
        <w:rPr>
          <w:rFonts w:ascii="Times New Roman"/>
          <w:b w:val="false"/>
          <w:i w:val="false"/>
          <w:color w:val="000000"/>
          <w:sz w:val="28"/>
        </w:rPr>
        <w:t xml:space="preserve">закрытого заявления)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Номер товарной единицы по    !  2   ! </w:t>
      </w:r>
    </w:p>
    <w:p>
      <w:pPr>
        <w:spacing w:after="0"/>
        <w:ind w:left="0"/>
        <w:jc w:val="both"/>
      </w:pPr>
      <w:r>
        <w:rPr>
          <w:rFonts w:ascii="Times New Roman"/>
          <w:b w:val="false"/>
          <w:i w:val="false"/>
          <w:color w:val="000000"/>
          <w:sz w:val="28"/>
        </w:rPr>
        <w:t xml:space="preserve">каталогу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Сумма внесенного залога      !  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Наименование и номер         !      ! </w:t>
      </w:r>
    </w:p>
    <w:p>
      <w:pPr>
        <w:spacing w:after="0"/>
        <w:ind w:left="0"/>
        <w:jc w:val="both"/>
      </w:pPr>
      <w:r>
        <w:rPr>
          <w:rFonts w:ascii="Times New Roman"/>
          <w:b w:val="false"/>
          <w:i w:val="false"/>
          <w:color w:val="000000"/>
          <w:sz w:val="28"/>
        </w:rPr>
        <w:t xml:space="preserve">документа, удостоверяющего   !  4   ! </w:t>
      </w:r>
    </w:p>
    <w:p>
      <w:pPr>
        <w:spacing w:after="0"/>
        <w:ind w:left="0"/>
        <w:jc w:val="both"/>
      </w:pPr>
      <w:r>
        <w:rPr>
          <w:rFonts w:ascii="Times New Roman"/>
          <w:b w:val="false"/>
          <w:i w:val="false"/>
          <w:color w:val="000000"/>
          <w:sz w:val="28"/>
        </w:rPr>
        <w:t xml:space="preserve">оплату залога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Наименование и реквизиты     !      ! </w:t>
      </w:r>
    </w:p>
    <w:p>
      <w:pPr>
        <w:spacing w:after="0"/>
        <w:ind w:left="0"/>
        <w:jc w:val="both"/>
      </w:pPr>
      <w:r>
        <w:rPr>
          <w:rFonts w:ascii="Times New Roman"/>
          <w:b w:val="false"/>
          <w:i w:val="false"/>
          <w:color w:val="000000"/>
          <w:sz w:val="28"/>
        </w:rPr>
        <w:t xml:space="preserve">организации-покупателя       !  5   ! </w:t>
      </w:r>
    </w:p>
    <w:p>
      <w:pPr>
        <w:spacing w:after="0"/>
        <w:ind w:left="0"/>
        <w:jc w:val="both"/>
      </w:pPr>
      <w:r>
        <w:rPr>
          <w:rFonts w:ascii="Times New Roman"/>
          <w:b w:val="false"/>
          <w:i w:val="false"/>
          <w:color w:val="000000"/>
          <w:sz w:val="28"/>
        </w:rPr>
        <w:t xml:space="preserve">(ФИО, расчетный счет или     !      ! </w:t>
      </w:r>
    </w:p>
    <w:p>
      <w:pPr>
        <w:spacing w:after="0"/>
        <w:ind w:left="0"/>
        <w:jc w:val="both"/>
      </w:pPr>
      <w:r>
        <w:rPr>
          <w:rFonts w:ascii="Times New Roman"/>
          <w:b w:val="false"/>
          <w:i w:val="false"/>
          <w:color w:val="000000"/>
          <w:sz w:val="28"/>
        </w:rPr>
        <w:t xml:space="preserve">адрес)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Роспись                      !  6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Подписи членов Торговой комиссии: </w:t>
      </w:r>
    </w:p>
    <w:p>
      <w:pPr>
        <w:spacing w:after="0"/>
        <w:ind w:left="0"/>
        <w:jc w:val="both"/>
      </w:pPr>
      <w:r>
        <w:rPr>
          <w:rFonts w:ascii="Times New Roman"/>
          <w:b w:val="false"/>
          <w:i w:val="false"/>
          <w:color w:val="000000"/>
          <w:sz w:val="28"/>
        </w:rPr>
        <w:t xml:space="preserve">                                              ПРИЛОЖЕНИЕ N 4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приложение 4 внесены изменения </w:t>
      </w:r>
      <w:r>
        <w:rPr>
          <w:rFonts w:ascii="Times New Roman"/>
          <w:b w:val="false"/>
          <w:i w:val="false"/>
          <w:color w:val="ff0000"/>
          <w:sz w:val="28"/>
        </w:rPr>
        <w:t xml:space="preserve">- постановлением Правительства РК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"Утверждаю" </w:t>
      </w:r>
      <w:r>
        <w:br/>
      </w:r>
      <w:r>
        <w:rPr>
          <w:rFonts w:ascii="Times New Roman"/>
          <w:b w:val="false"/>
          <w:i w:val="false"/>
          <w:color w:val="000000"/>
          <w:sz w:val="28"/>
        </w:rPr>
        <w:t xml:space="preserve">
                                    Председатель Торговой комиссии </w:t>
      </w:r>
      <w:r>
        <w:br/>
      </w:r>
      <w:r>
        <w:rPr>
          <w:rFonts w:ascii="Times New Roman"/>
          <w:b w:val="false"/>
          <w:i w:val="false"/>
          <w:color w:val="000000"/>
          <w:sz w:val="28"/>
        </w:rPr>
        <w:t xml:space="preserve">
                                    ___________________(подпись) </w:t>
      </w:r>
    </w:p>
    <w:p>
      <w:pPr>
        <w:spacing w:after="0"/>
        <w:ind w:left="0"/>
        <w:jc w:val="both"/>
      </w:pPr>
      <w:r>
        <w:rPr>
          <w:rFonts w:ascii="Times New Roman"/>
          <w:b w:val="false"/>
          <w:i w:val="false"/>
          <w:color w:val="000000"/>
          <w:sz w:val="28"/>
        </w:rPr>
        <w:t xml:space="preserve">                     ТОРГОВЫЙ ЛИСТ </w:t>
      </w:r>
      <w:r>
        <w:br/>
      </w:r>
      <w:r>
        <w:rPr>
          <w:rFonts w:ascii="Times New Roman"/>
          <w:b w:val="false"/>
          <w:i w:val="false"/>
          <w:color w:val="000000"/>
          <w:sz w:val="28"/>
        </w:rPr>
        <w:t xml:space="preserve">
             на продажу древесины на корню ____________лесовладельца </w:t>
      </w:r>
      <w:r>
        <w:br/>
      </w:r>
      <w:r>
        <w:rPr>
          <w:rFonts w:ascii="Times New Roman"/>
          <w:b w:val="false"/>
          <w:i w:val="false"/>
          <w:color w:val="000000"/>
          <w:sz w:val="28"/>
        </w:rPr>
        <w:t xml:space="preserve">
             на торгах, состоявшихся "____"_____________199___г.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(место проведения торгов)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Номер товарной единицы по  !   1   ! </w:t>
      </w:r>
    </w:p>
    <w:p>
      <w:pPr>
        <w:spacing w:after="0"/>
        <w:ind w:left="0"/>
        <w:jc w:val="both"/>
      </w:pPr>
      <w:r>
        <w:rPr>
          <w:rFonts w:ascii="Times New Roman"/>
          <w:b w:val="false"/>
          <w:i w:val="false"/>
          <w:color w:val="000000"/>
          <w:sz w:val="28"/>
        </w:rPr>
        <w:t xml:space="preserve">каталогу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Предмет торга              !   2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Стартовая цена             !   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Окончательная цена         !   4   ! </w:t>
      </w:r>
    </w:p>
    <w:p>
      <w:pPr>
        <w:spacing w:after="0"/>
        <w:ind w:left="0"/>
        <w:jc w:val="both"/>
      </w:pPr>
      <w:r>
        <w:rPr>
          <w:rFonts w:ascii="Times New Roman"/>
          <w:b w:val="false"/>
          <w:i w:val="false"/>
          <w:color w:val="000000"/>
          <w:sz w:val="28"/>
        </w:rPr>
        <w:t xml:space="preserve">устных торгов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Надбавка "на себя"         !   5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Итого                      !   6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Роспись покупателя,        !       ! </w:t>
      </w:r>
    </w:p>
    <w:p>
      <w:pPr>
        <w:spacing w:after="0"/>
        <w:ind w:left="0"/>
        <w:jc w:val="both"/>
      </w:pPr>
      <w:r>
        <w:rPr>
          <w:rFonts w:ascii="Times New Roman"/>
          <w:b w:val="false"/>
          <w:i w:val="false"/>
          <w:color w:val="000000"/>
          <w:sz w:val="28"/>
        </w:rPr>
        <w:t xml:space="preserve">заторговавшего товарную    !       ! </w:t>
      </w:r>
    </w:p>
    <w:p>
      <w:pPr>
        <w:spacing w:after="0"/>
        <w:ind w:left="0"/>
        <w:jc w:val="both"/>
      </w:pPr>
      <w:r>
        <w:rPr>
          <w:rFonts w:ascii="Times New Roman"/>
          <w:b w:val="false"/>
          <w:i w:val="false"/>
          <w:color w:val="000000"/>
          <w:sz w:val="28"/>
        </w:rPr>
        <w:t xml:space="preserve">единицу устно за           !   7   ! </w:t>
      </w:r>
    </w:p>
    <w:p>
      <w:pPr>
        <w:spacing w:after="0"/>
        <w:ind w:left="0"/>
        <w:jc w:val="both"/>
      </w:pPr>
      <w:r>
        <w:rPr>
          <w:rFonts w:ascii="Times New Roman"/>
          <w:b w:val="false"/>
          <w:i w:val="false"/>
          <w:color w:val="000000"/>
          <w:sz w:val="28"/>
        </w:rPr>
        <w:t xml:space="preserve">окончательную цену         !       ! </w:t>
      </w:r>
    </w:p>
    <w:p>
      <w:pPr>
        <w:spacing w:after="0"/>
        <w:ind w:left="0"/>
        <w:jc w:val="both"/>
      </w:pPr>
      <w:r>
        <w:rPr>
          <w:rFonts w:ascii="Times New Roman"/>
          <w:b w:val="false"/>
          <w:i w:val="false"/>
          <w:color w:val="000000"/>
          <w:sz w:val="28"/>
        </w:rPr>
        <w:t xml:space="preserve">устных торгов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Закрытые   !  N цена       !   8   ! </w:t>
      </w:r>
    </w:p>
    <w:p>
      <w:pPr>
        <w:spacing w:after="0"/>
        <w:ind w:left="0"/>
        <w:jc w:val="both"/>
      </w:pPr>
      <w:r>
        <w:rPr>
          <w:rFonts w:ascii="Times New Roman"/>
          <w:b w:val="false"/>
          <w:i w:val="false"/>
          <w:color w:val="000000"/>
          <w:sz w:val="28"/>
        </w:rPr>
        <w:t xml:space="preserve">письменные !------------------------ </w:t>
      </w:r>
    </w:p>
    <w:p>
      <w:pPr>
        <w:spacing w:after="0"/>
        <w:ind w:left="0"/>
        <w:jc w:val="both"/>
      </w:pPr>
      <w:r>
        <w:rPr>
          <w:rFonts w:ascii="Times New Roman"/>
          <w:b w:val="false"/>
          <w:i w:val="false"/>
          <w:color w:val="000000"/>
          <w:sz w:val="28"/>
        </w:rPr>
        <w:t xml:space="preserve">заявления  !               !   9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10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11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12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(подпись) </w:t>
      </w:r>
      <w:r>
        <w:br/>
      </w:r>
      <w:r>
        <w:rPr>
          <w:rFonts w:ascii="Times New Roman"/>
          <w:b w:val="false"/>
          <w:i w:val="false"/>
          <w:color w:val="000000"/>
          <w:sz w:val="28"/>
        </w:rPr>
        <w:t>
 </w:t>
      </w:r>
      <w:r>
        <w:br/>
      </w:r>
      <w:r>
        <w:rPr>
          <w:rFonts w:ascii="Times New Roman"/>
          <w:b w:val="false"/>
          <w:i w:val="false"/>
          <w:color w:val="000000"/>
          <w:sz w:val="28"/>
        </w:rPr>
        <w:t xml:space="preserve">
      Подписи членов Торговой комиссии: </w:t>
      </w:r>
    </w:p>
    <w:p>
      <w:pPr>
        <w:spacing w:after="0"/>
        <w:ind w:left="0"/>
        <w:jc w:val="both"/>
      </w:pPr>
      <w:r>
        <w:rPr>
          <w:rFonts w:ascii="Times New Roman"/>
          <w:b w:val="false"/>
          <w:i w:val="false"/>
          <w:color w:val="000000"/>
          <w:sz w:val="28"/>
        </w:rPr>
        <w:t xml:space="preserve">                                                  ПРИЛОЖЕНИЕ N 5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приложение 5 внесены изменения </w:t>
      </w:r>
      <w:r>
        <w:rPr>
          <w:rFonts w:ascii="Times New Roman"/>
          <w:b w:val="false"/>
          <w:i w:val="false"/>
          <w:color w:val="ff0000"/>
          <w:sz w:val="28"/>
        </w:rPr>
        <w:t xml:space="preserve">- постановлением Правительства РК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"Утверждаю" </w:t>
      </w:r>
      <w:r>
        <w:br/>
      </w:r>
      <w:r>
        <w:rPr>
          <w:rFonts w:ascii="Times New Roman"/>
          <w:b w:val="false"/>
          <w:i w:val="false"/>
          <w:color w:val="000000"/>
          <w:sz w:val="28"/>
        </w:rPr>
        <w:t xml:space="preserve">
                                    Председатель Торговой комиссии </w:t>
      </w:r>
      <w:r>
        <w:br/>
      </w:r>
      <w:r>
        <w:rPr>
          <w:rFonts w:ascii="Times New Roman"/>
          <w:b w:val="false"/>
          <w:i w:val="false"/>
          <w:color w:val="000000"/>
          <w:sz w:val="28"/>
        </w:rPr>
        <w:t xml:space="preserve">
                                    ___________________(подпись) </w:t>
      </w:r>
      <w:r>
        <w:br/>
      </w:r>
      <w:r>
        <w:rPr>
          <w:rFonts w:ascii="Times New Roman"/>
          <w:b w:val="false"/>
          <w:i w:val="false"/>
          <w:color w:val="000000"/>
          <w:sz w:val="28"/>
        </w:rPr>
        <w:t>
 </w:t>
      </w:r>
      <w:r>
        <w:br/>
      </w:r>
      <w:r>
        <w:rPr>
          <w:rFonts w:ascii="Times New Roman"/>
          <w:b w:val="false"/>
          <w:i w:val="false"/>
          <w:color w:val="000000"/>
          <w:sz w:val="28"/>
        </w:rPr>
        <w:t xml:space="preserve">
                        ВЕДОМОСТЬ О РЕЗУЛЬТАТАХ ТОРГОВ </w:t>
      </w:r>
      <w:r>
        <w:br/>
      </w:r>
      <w:r>
        <w:rPr>
          <w:rFonts w:ascii="Times New Roman"/>
          <w:b w:val="false"/>
          <w:i w:val="false"/>
          <w:color w:val="000000"/>
          <w:sz w:val="28"/>
        </w:rPr>
        <w:t xml:space="preserve">
               по ________________________________ лесовладельцу, </w:t>
      </w:r>
      <w:r>
        <w:br/>
      </w:r>
      <w:r>
        <w:rPr>
          <w:rFonts w:ascii="Times New Roman"/>
          <w:b w:val="false"/>
          <w:i w:val="false"/>
          <w:color w:val="000000"/>
          <w:sz w:val="28"/>
        </w:rPr>
        <w:t xml:space="preserve">
                 состоявшихся "_____"_____________199____г.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(место проведения торгов) </w:t>
      </w:r>
      <w:r>
        <w:br/>
      </w: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Номер участника аукциона     !       ! </w:t>
      </w:r>
    </w:p>
    <w:p>
      <w:pPr>
        <w:spacing w:after="0"/>
        <w:ind w:left="0"/>
        <w:jc w:val="both"/>
      </w:pPr>
      <w:r>
        <w:rPr>
          <w:rFonts w:ascii="Times New Roman"/>
          <w:b w:val="false"/>
          <w:i w:val="false"/>
          <w:color w:val="000000"/>
          <w:sz w:val="28"/>
        </w:rPr>
        <w:t xml:space="preserve">(регистрационный номер       !   1   !  </w:t>
      </w:r>
    </w:p>
    <w:p>
      <w:pPr>
        <w:spacing w:after="0"/>
        <w:ind w:left="0"/>
        <w:jc w:val="both"/>
      </w:pPr>
      <w:r>
        <w:rPr>
          <w:rFonts w:ascii="Times New Roman"/>
          <w:b w:val="false"/>
          <w:i w:val="false"/>
          <w:color w:val="000000"/>
          <w:sz w:val="28"/>
        </w:rPr>
        <w:t xml:space="preserve">закрытого заявления)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Номер товарной единицы       !       ! </w:t>
      </w:r>
    </w:p>
    <w:p>
      <w:pPr>
        <w:spacing w:after="0"/>
        <w:ind w:left="0"/>
        <w:jc w:val="both"/>
      </w:pPr>
      <w:r>
        <w:rPr>
          <w:rFonts w:ascii="Times New Roman"/>
          <w:b w:val="false"/>
          <w:i w:val="false"/>
          <w:color w:val="000000"/>
          <w:sz w:val="28"/>
        </w:rPr>
        <w:t xml:space="preserve">по каталогу                  !   2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Наименование торговой        !       ! </w:t>
      </w:r>
    </w:p>
    <w:p>
      <w:pPr>
        <w:spacing w:after="0"/>
        <w:ind w:left="0"/>
        <w:jc w:val="both"/>
      </w:pPr>
      <w:r>
        <w:rPr>
          <w:rFonts w:ascii="Times New Roman"/>
          <w:b w:val="false"/>
          <w:i w:val="false"/>
          <w:color w:val="000000"/>
          <w:sz w:val="28"/>
        </w:rPr>
        <w:t xml:space="preserve">единицы                      !   3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Сумма внесенного залога      !   4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Стартовая цена (ставка       !       ! </w:t>
      </w:r>
    </w:p>
    <w:p>
      <w:pPr>
        <w:spacing w:after="0"/>
        <w:ind w:left="0"/>
        <w:jc w:val="both"/>
      </w:pPr>
      <w:r>
        <w:rPr>
          <w:rFonts w:ascii="Times New Roman"/>
          <w:b w:val="false"/>
          <w:i w:val="false"/>
          <w:color w:val="000000"/>
          <w:sz w:val="28"/>
        </w:rPr>
        <w:t xml:space="preserve">платы за древесину,          !   5   ! </w:t>
      </w:r>
    </w:p>
    <w:p>
      <w:pPr>
        <w:spacing w:after="0"/>
        <w:ind w:left="0"/>
        <w:jc w:val="both"/>
      </w:pPr>
      <w:r>
        <w:rPr>
          <w:rFonts w:ascii="Times New Roman"/>
          <w:b w:val="false"/>
          <w:i w:val="false"/>
          <w:color w:val="000000"/>
          <w:sz w:val="28"/>
        </w:rPr>
        <w:t xml:space="preserve">отпускаемую на корню)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Окончательная цена           !   6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Причитается к оплате         !   7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Наименование и реквизиты     !       ! </w:t>
      </w:r>
    </w:p>
    <w:p>
      <w:pPr>
        <w:spacing w:after="0"/>
        <w:ind w:left="0"/>
        <w:jc w:val="both"/>
      </w:pPr>
      <w:r>
        <w:rPr>
          <w:rFonts w:ascii="Times New Roman"/>
          <w:b w:val="false"/>
          <w:i w:val="false"/>
          <w:color w:val="000000"/>
          <w:sz w:val="28"/>
        </w:rPr>
        <w:t xml:space="preserve">организатора-покупателя      !   8   ! </w:t>
      </w:r>
    </w:p>
    <w:p>
      <w:pPr>
        <w:spacing w:after="0"/>
        <w:ind w:left="0"/>
        <w:jc w:val="both"/>
      </w:pPr>
      <w:r>
        <w:rPr>
          <w:rFonts w:ascii="Times New Roman"/>
          <w:b w:val="false"/>
          <w:i w:val="false"/>
          <w:color w:val="000000"/>
          <w:sz w:val="28"/>
        </w:rPr>
        <w:t xml:space="preserve">(ФИО, расчетный счет или     !       ! </w:t>
      </w:r>
    </w:p>
    <w:p>
      <w:pPr>
        <w:spacing w:after="0"/>
        <w:ind w:left="0"/>
        <w:jc w:val="both"/>
      </w:pPr>
      <w:r>
        <w:rPr>
          <w:rFonts w:ascii="Times New Roman"/>
          <w:b w:val="false"/>
          <w:i w:val="false"/>
          <w:color w:val="000000"/>
          <w:sz w:val="28"/>
        </w:rPr>
        <w:t xml:space="preserve">адрес)                       !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Подписи членов Торговой комиссии: </w:t>
      </w:r>
    </w:p>
    <w:p>
      <w:pPr>
        <w:spacing w:after="0"/>
        <w:ind w:left="0"/>
        <w:jc w:val="both"/>
      </w:pPr>
      <w:r>
        <w:rPr>
          <w:rFonts w:ascii="Times New Roman"/>
          <w:b w:val="false"/>
          <w:i w:val="false"/>
          <w:color w:val="000000"/>
          <w:sz w:val="28"/>
        </w:rPr>
        <w:t xml:space="preserve">                                            ПРИЛОЖЕНИЕ N 6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приложение 6 внесены изменения - постановлением Правительства РК от 14 апреля 2003 г. </w:t>
      </w:r>
      <w:r>
        <w:rPr>
          <w:rFonts w:ascii="Times New Roman"/>
          <w:b w:val="false"/>
          <w:i w:val="false"/>
          <w:color w:val="ff0000"/>
          <w:sz w:val="28"/>
        </w:rPr>
        <w:t xml:space="preserve">N 358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ДОГОВОР </w:t>
      </w:r>
      <w:r>
        <w:br/>
      </w:r>
      <w:r>
        <w:rPr>
          <w:rFonts w:ascii="Times New Roman"/>
          <w:b w:val="false"/>
          <w:i w:val="false"/>
          <w:color w:val="000000"/>
          <w:sz w:val="28"/>
        </w:rPr>
        <w:t xml:space="preserve">
               на куплю-продажу древесины на корню </w:t>
      </w:r>
    </w:p>
    <w:p>
      <w:pPr>
        <w:spacing w:after="0"/>
        <w:ind w:left="0"/>
        <w:jc w:val="both"/>
      </w:pPr>
      <w:r>
        <w:rPr>
          <w:rFonts w:ascii="Times New Roman"/>
          <w:b w:val="false"/>
          <w:i w:val="false"/>
          <w:color w:val="000000"/>
          <w:sz w:val="28"/>
        </w:rPr>
        <w:t xml:space="preserve">    Дата подписания _____________________199____г. 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(наименование юридического или физического лица) </w:t>
      </w:r>
    </w:p>
    <w:p>
      <w:pPr>
        <w:spacing w:after="0"/>
        <w:ind w:left="0"/>
        <w:jc w:val="both"/>
      </w:pPr>
      <w:r>
        <w:rPr>
          <w:rFonts w:ascii="Times New Roman"/>
          <w:b w:val="false"/>
          <w:i w:val="false"/>
          <w:color w:val="000000"/>
          <w:sz w:val="28"/>
        </w:rPr>
        <w:t xml:space="preserve">именуемое в дальнейшем Продавец, в лице ___________________________ </w:t>
      </w:r>
    </w:p>
    <w:p>
      <w:pPr>
        <w:spacing w:after="0"/>
        <w:ind w:left="0"/>
        <w:jc w:val="both"/>
      </w:pPr>
      <w:r>
        <w:rPr>
          <w:rFonts w:ascii="Times New Roman"/>
          <w:b w:val="false"/>
          <w:i w:val="false"/>
          <w:color w:val="000000"/>
          <w:sz w:val="28"/>
        </w:rPr>
        <w:t xml:space="preserve">                                         (должность, фамилия,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имя, отчество представителя организатора аукциона) </w:t>
      </w:r>
    </w:p>
    <w:p>
      <w:pPr>
        <w:spacing w:after="0"/>
        <w:ind w:left="0"/>
        <w:jc w:val="both"/>
      </w:pPr>
      <w:r>
        <w:rPr>
          <w:rFonts w:ascii="Times New Roman"/>
          <w:b w:val="false"/>
          <w:i w:val="false"/>
          <w:color w:val="000000"/>
          <w:sz w:val="28"/>
        </w:rPr>
        <w:t xml:space="preserve">действующего на основании _________________________________________ </w:t>
      </w:r>
    </w:p>
    <w:p>
      <w:pPr>
        <w:spacing w:after="0"/>
        <w:ind w:left="0"/>
        <w:jc w:val="both"/>
      </w:pPr>
      <w:r>
        <w:rPr>
          <w:rFonts w:ascii="Times New Roman"/>
          <w:b w:val="false"/>
          <w:i w:val="false"/>
          <w:color w:val="000000"/>
          <w:sz w:val="28"/>
        </w:rPr>
        <w:t xml:space="preserve">                           (номер, дата Торгового соглашения) </w:t>
      </w:r>
    </w:p>
    <w:p>
      <w:pPr>
        <w:spacing w:after="0"/>
        <w:ind w:left="0"/>
        <w:jc w:val="both"/>
      </w:pPr>
      <w:r>
        <w:rPr>
          <w:rFonts w:ascii="Times New Roman"/>
          <w:b w:val="false"/>
          <w:i w:val="false"/>
          <w:color w:val="000000"/>
          <w:sz w:val="28"/>
        </w:rPr>
        <w:t xml:space="preserve">с одной стороны, и ________________________________________________ </w:t>
      </w:r>
    </w:p>
    <w:p>
      <w:pPr>
        <w:spacing w:after="0"/>
        <w:ind w:left="0"/>
        <w:jc w:val="both"/>
      </w:pPr>
      <w:r>
        <w:rPr>
          <w:rFonts w:ascii="Times New Roman"/>
          <w:b w:val="false"/>
          <w:i w:val="false"/>
          <w:color w:val="000000"/>
          <w:sz w:val="28"/>
        </w:rPr>
        <w:t xml:space="preserve">                  (наименование объединения, организации, предприятия) </w:t>
      </w:r>
    </w:p>
    <w:p>
      <w:pPr>
        <w:spacing w:after="0"/>
        <w:ind w:left="0"/>
        <w:jc w:val="both"/>
      </w:pPr>
      <w:r>
        <w:rPr>
          <w:rFonts w:ascii="Times New Roman"/>
          <w:b w:val="false"/>
          <w:i w:val="false"/>
          <w:color w:val="000000"/>
          <w:sz w:val="28"/>
        </w:rPr>
        <w:t xml:space="preserve">_________________________, именуемое в дальнейшем Покупатель, </w:t>
      </w:r>
    </w:p>
    <w:p>
      <w:pPr>
        <w:spacing w:after="0"/>
        <w:ind w:left="0"/>
        <w:jc w:val="both"/>
      </w:pPr>
      <w:r>
        <w:rPr>
          <w:rFonts w:ascii="Times New Roman"/>
          <w:b w:val="false"/>
          <w:i w:val="false"/>
          <w:color w:val="000000"/>
          <w:sz w:val="28"/>
        </w:rPr>
        <w:t xml:space="preserve">в лице 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w:t>
      </w:r>
    </w:p>
    <w:p>
      <w:pPr>
        <w:spacing w:after="0"/>
        <w:ind w:left="0"/>
        <w:jc w:val="both"/>
      </w:pPr>
      <w:r>
        <w:rPr>
          <w:rFonts w:ascii="Times New Roman"/>
          <w:b w:val="false"/>
          <w:i w:val="false"/>
          <w:color w:val="000000"/>
          <w:sz w:val="28"/>
        </w:rPr>
        <w:t xml:space="preserve">действующего на основании __________________________________________ </w:t>
      </w:r>
    </w:p>
    <w:p>
      <w:pPr>
        <w:spacing w:after="0"/>
        <w:ind w:left="0"/>
        <w:jc w:val="both"/>
      </w:pPr>
      <w:r>
        <w:rPr>
          <w:rFonts w:ascii="Times New Roman"/>
          <w:b w:val="false"/>
          <w:i w:val="false"/>
          <w:color w:val="000000"/>
          <w:sz w:val="28"/>
        </w:rPr>
        <w:t xml:space="preserve">от ________________________19___г., с другой стороны, заключили </w:t>
      </w:r>
    </w:p>
    <w:p>
      <w:pPr>
        <w:spacing w:after="0"/>
        <w:ind w:left="0"/>
        <w:jc w:val="both"/>
      </w:pPr>
      <w:r>
        <w:rPr>
          <w:rFonts w:ascii="Times New Roman"/>
          <w:b w:val="false"/>
          <w:i w:val="false"/>
          <w:color w:val="000000"/>
          <w:sz w:val="28"/>
        </w:rPr>
        <w:t xml:space="preserve">настоящий договор о нижеследующем:                                             </w:t>
      </w:r>
    </w:p>
    <w:p>
      <w:pPr>
        <w:spacing w:after="0"/>
        <w:ind w:left="0"/>
        <w:jc w:val="both"/>
      </w:pPr>
      <w:r>
        <w:rPr>
          <w:rFonts w:ascii="Times New Roman"/>
          <w:b w:val="false"/>
          <w:i w:val="false"/>
          <w:color w:val="000000"/>
          <w:sz w:val="28"/>
        </w:rPr>
        <w:t xml:space="preserve">                 1. Предмет договора </w:t>
      </w:r>
    </w:p>
    <w:p>
      <w:pPr>
        <w:spacing w:after="0"/>
        <w:ind w:left="0"/>
        <w:jc w:val="both"/>
      </w:pPr>
      <w:r>
        <w:rPr>
          <w:rFonts w:ascii="Times New Roman"/>
          <w:b w:val="false"/>
          <w:i w:val="false"/>
          <w:color w:val="000000"/>
          <w:sz w:val="28"/>
        </w:rPr>
        <w:t xml:space="preserve">    1.1. Покупатель изъявляет желание купить, а Продавец продать следующие товарные единицы, заторгованные покупателем на аукционе, организованном _________________________________________ </w:t>
      </w:r>
    </w:p>
    <w:p>
      <w:pPr>
        <w:spacing w:after="0"/>
        <w:ind w:left="0"/>
        <w:jc w:val="both"/>
      </w:pPr>
      <w:r>
        <w:rPr>
          <w:rFonts w:ascii="Times New Roman"/>
          <w:b w:val="false"/>
          <w:i w:val="false"/>
          <w:color w:val="000000"/>
          <w:sz w:val="28"/>
        </w:rPr>
        <w:t xml:space="preserve">                               (дата, место,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организатор аукциона)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Номер по! Наименование! Стартовая! Окончательная! Сумма  !Причитается </w:t>
      </w:r>
    </w:p>
    <w:p>
      <w:pPr>
        <w:spacing w:after="0"/>
        <w:ind w:left="0"/>
        <w:jc w:val="both"/>
      </w:pPr>
      <w:r>
        <w:rPr>
          <w:rFonts w:ascii="Times New Roman"/>
          <w:b w:val="false"/>
          <w:i w:val="false"/>
          <w:color w:val="000000"/>
          <w:sz w:val="28"/>
        </w:rPr>
        <w:t xml:space="preserve">каталогу!   товара    !  цена    !   цена       ! залога !к оплате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а) суммарная стартовая стоимость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б) суммарная окончательная стоимость__________________________________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в) сумма залогов 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г) причитается к уплате всего 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Спецификация товарных единиц соответствует данным, приведенным в каталоге, </w:t>
      </w:r>
      <w:r>
        <w:br/>
      </w:r>
      <w:r>
        <w:rPr>
          <w:rFonts w:ascii="Times New Roman"/>
          <w:b w:val="false"/>
          <w:i w:val="false"/>
          <w:color w:val="000000"/>
          <w:sz w:val="28"/>
        </w:rPr>
        <w:t xml:space="preserve">
предъявленным ______________________________________________ </w:t>
      </w:r>
    </w:p>
    <w:p>
      <w:pPr>
        <w:spacing w:after="0"/>
        <w:ind w:left="0"/>
        <w:jc w:val="both"/>
      </w:pPr>
      <w:r>
        <w:rPr>
          <w:rFonts w:ascii="Times New Roman"/>
          <w:b w:val="false"/>
          <w:i w:val="false"/>
          <w:color w:val="000000"/>
          <w:sz w:val="28"/>
        </w:rPr>
        <w:t xml:space="preserve">                             (организатор аукциона) </w:t>
      </w:r>
    </w:p>
    <w:p>
      <w:pPr>
        <w:spacing w:after="0"/>
        <w:ind w:left="0"/>
        <w:jc w:val="both"/>
      </w:pPr>
      <w:r>
        <w:rPr>
          <w:rFonts w:ascii="Times New Roman"/>
          <w:b w:val="false"/>
          <w:i w:val="false"/>
          <w:color w:val="000000"/>
          <w:sz w:val="28"/>
        </w:rPr>
        <w:t xml:space="preserve">                       2. Обязанности сторон </w:t>
      </w:r>
    </w:p>
    <w:p>
      <w:pPr>
        <w:spacing w:after="0"/>
        <w:ind w:left="0"/>
        <w:jc w:val="both"/>
      </w:pPr>
      <w:r>
        <w:rPr>
          <w:rFonts w:ascii="Times New Roman"/>
          <w:b w:val="false"/>
          <w:i w:val="false"/>
          <w:color w:val="000000"/>
          <w:sz w:val="28"/>
        </w:rPr>
        <w:t xml:space="preserve">    2.1. Покупатель обязуется: </w:t>
      </w:r>
    </w:p>
    <w:p>
      <w:pPr>
        <w:spacing w:after="0"/>
        <w:ind w:left="0"/>
        <w:jc w:val="both"/>
      </w:pPr>
      <w:r>
        <w:rPr>
          <w:rFonts w:ascii="Times New Roman"/>
          <w:b w:val="false"/>
          <w:i w:val="false"/>
          <w:color w:val="000000"/>
          <w:sz w:val="28"/>
        </w:rPr>
        <w:t xml:space="preserve">    2.1.1. Не позднее, чем через 10 дней после оформления договора, </w:t>
      </w:r>
      <w:r>
        <w:br/>
      </w:r>
      <w:r>
        <w:rPr>
          <w:rFonts w:ascii="Times New Roman"/>
          <w:b w:val="false"/>
          <w:i w:val="false"/>
          <w:color w:val="000000"/>
          <w:sz w:val="28"/>
        </w:rPr>
        <w:t xml:space="preserve">
перечислить в установленном законодательством порядке за купленную древесину на корню: </w:t>
      </w:r>
    </w:p>
    <w:p>
      <w:pPr>
        <w:spacing w:after="0"/>
        <w:ind w:left="0"/>
        <w:jc w:val="both"/>
      </w:pPr>
      <w:r>
        <w:rPr>
          <w:rFonts w:ascii="Times New Roman"/>
          <w:b w:val="false"/>
          <w:i w:val="false"/>
          <w:color w:val="000000"/>
          <w:sz w:val="28"/>
        </w:rPr>
        <w:t xml:space="preserve">    а) (исключен) </w:t>
      </w:r>
      <w:r>
        <w:br/>
      </w:r>
      <w:r>
        <w:rPr>
          <w:rFonts w:ascii="Times New Roman"/>
          <w:b w:val="false"/>
          <w:i w:val="false"/>
          <w:color w:val="000000"/>
          <w:sz w:val="28"/>
        </w:rPr>
        <w:t xml:space="preserve">
    б) денежные средства в местный бюджет за древесину на корню, купленную с торгов (аукционов). </w:t>
      </w:r>
      <w:r>
        <w:br/>
      </w:r>
      <w:r>
        <w:rPr>
          <w:rFonts w:ascii="Times New Roman"/>
          <w:b w:val="false"/>
          <w:i w:val="false"/>
          <w:color w:val="000000"/>
          <w:sz w:val="28"/>
        </w:rPr>
        <w:t>
</w:t>
      </w:r>
      <w:r>
        <w:rPr>
          <w:rFonts w:ascii="Times New Roman"/>
          <w:b w:val="false"/>
          <w:i w:val="false"/>
          <w:color w:val="ff0000"/>
          <w:sz w:val="28"/>
        </w:rPr>
        <w:t xml:space="preserve">    Сноска. Подпункт 2.1.1 - с изменениями, внесенными постановлением Правительства РК от 7.06.99 N 708 </w:t>
      </w:r>
      <w:r>
        <w:rPr>
          <w:rFonts w:ascii="Times New Roman"/>
          <w:b w:val="false"/>
          <w:i w:val="false"/>
          <w:color w:val="000000"/>
          <w:sz w:val="28"/>
        </w:rPr>
        <w:t xml:space="preserve">  P990708_ </w:t>
      </w:r>
      <w:r>
        <w:rPr>
          <w:rFonts w:ascii="Times New Roman"/>
          <w:b w:val="false"/>
          <w:i w:val="false"/>
          <w:color w:val="ff0000"/>
          <w:sz w:val="28"/>
        </w:rPr>
        <w:t xml:space="preserve">. </w:t>
      </w:r>
      <w:r>
        <w:br/>
      </w:r>
      <w:r>
        <w:rPr>
          <w:rFonts w:ascii="Times New Roman"/>
          <w:b w:val="false"/>
          <w:i w:val="false"/>
          <w:color w:val="000000"/>
          <w:sz w:val="28"/>
        </w:rPr>
        <w:t xml:space="preserve">
    2.1.2. Не позднее _____ дней после подписания настоящего договора явиться к продавцу с копией платежного поручения для выписки лесорубочного билета. </w:t>
      </w:r>
      <w:r>
        <w:br/>
      </w:r>
      <w:r>
        <w:rPr>
          <w:rFonts w:ascii="Times New Roman"/>
          <w:b w:val="false"/>
          <w:i w:val="false"/>
          <w:color w:val="000000"/>
          <w:sz w:val="28"/>
        </w:rPr>
        <w:t xml:space="preserve">
    2.2. Продавец обязуется: </w:t>
      </w:r>
      <w:r>
        <w:br/>
      </w:r>
      <w:r>
        <w:rPr>
          <w:rFonts w:ascii="Times New Roman"/>
          <w:b w:val="false"/>
          <w:i w:val="false"/>
          <w:color w:val="000000"/>
          <w:sz w:val="28"/>
        </w:rPr>
        <w:t xml:space="preserve">
    2.2.1. По предъявлению копии платежного поручения выписать покупателю лесорубочный билет или товарную накладную на купленную на торгах древесину. </w:t>
      </w:r>
      <w:r>
        <w:br/>
      </w:r>
      <w:r>
        <w:rPr>
          <w:rFonts w:ascii="Times New Roman"/>
          <w:b w:val="false"/>
          <w:i w:val="false"/>
          <w:color w:val="000000"/>
          <w:sz w:val="28"/>
        </w:rPr>
        <w:t xml:space="preserve">
    2.2.2. При выписке лесорубочного билета продавец знакомит покупателя с правилами противопожарной безопасности и охраны труда и денежными штрафами за их нарушение, после чего покупатель подписывается, что ознакомлен с ними. </w:t>
      </w:r>
    </w:p>
    <w:p>
      <w:pPr>
        <w:spacing w:after="0"/>
        <w:ind w:left="0"/>
        <w:jc w:val="both"/>
      </w:pPr>
      <w:r>
        <w:rPr>
          <w:rFonts w:ascii="Times New Roman"/>
          <w:b w:val="false"/>
          <w:i w:val="false"/>
          <w:color w:val="000000"/>
          <w:sz w:val="28"/>
        </w:rPr>
        <w:t xml:space="preserve">                3. Условия расчетов и получения продукции </w:t>
      </w:r>
      <w:r>
        <w:br/>
      </w:r>
      <w:r>
        <w:rPr>
          <w:rFonts w:ascii="Times New Roman"/>
          <w:b w:val="false"/>
          <w:i w:val="false"/>
          <w:color w:val="000000"/>
          <w:sz w:val="28"/>
        </w:rPr>
        <w:t xml:space="preserve">
                       покупателями у продавца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Гарантии исполнения и ответственность сторон </w:t>
      </w:r>
    </w:p>
    <w:p>
      <w:pPr>
        <w:spacing w:after="0"/>
        <w:ind w:left="0"/>
        <w:jc w:val="both"/>
      </w:pPr>
      <w:r>
        <w:rPr>
          <w:rFonts w:ascii="Times New Roman"/>
          <w:b w:val="false"/>
          <w:i w:val="false"/>
          <w:color w:val="000000"/>
          <w:sz w:val="28"/>
        </w:rPr>
        <w:t xml:space="preserve">    4.1. Покупатель и Продавец принимают все разумные меры для согласованного урегулирования возникших проблем. </w:t>
      </w:r>
      <w:r>
        <w:br/>
      </w:r>
      <w:r>
        <w:rPr>
          <w:rFonts w:ascii="Times New Roman"/>
          <w:b w:val="false"/>
          <w:i w:val="false"/>
          <w:color w:val="000000"/>
          <w:sz w:val="28"/>
        </w:rPr>
        <w:t xml:space="preserve">
     4.2. Претензии Покупателя и Продавца друг к другу рассматриваются в порядке, установленном законодательством Республики Казахстан. </w:t>
      </w:r>
      <w:r>
        <w:br/>
      </w:r>
      <w:r>
        <w:rPr>
          <w:rFonts w:ascii="Times New Roman"/>
          <w:b w:val="false"/>
          <w:i w:val="false"/>
          <w:color w:val="000000"/>
          <w:sz w:val="28"/>
        </w:rPr>
        <w:t xml:space="preserve">
     4.3. Продавец гарантирует точность сведений, представленных в каталоге в пределах точности, допустимой действующими правилами таксации лесосек. В случае обнаружения отклонений в точности определения количества и качества отпускаемой древесины выше установленных нормативов Продавец в кратчайшее время по согласованию с Покупателем предлагает взаимоприемлемое решение.  </w:t>
      </w:r>
      <w:r>
        <w:br/>
      </w:r>
      <w:r>
        <w:rPr>
          <w:rFonts w:ascii="Times New Roman"/>
          <w:b w:val="false"/>
          <w:i w:val="false"/>
          <w:color w:val="000000"/>
          <w:sz w:val="28"/>
        </w:rPr>
        <w:t xml:space="preserve">
     4.4. Стороны освобождаются от взаимной ответственности в случае возникновения форс-мажорных обстоятельств. </w:t>
      </w:r>
      <w:r>
        <w:br/>
      </w:r>
      <w:r>
        <w:rPr>
          <w:rFonts w:ascii="Times New Roman"/>
          <w:b w:val="false"/>
          <w:i w:val="false"/>
          <w:color w:val="000000"/>
          <w:sz w:val="28"/>
        </w:rPr>
        <w:t xml:space="preserve">
     4.5. Если в течение 10 дней счет не оплачивается Покупателем и в течение ____ дней со дня проведения аукциона не выписывается лесорубочный билет, то результаты аукциона не имеют силы, а Покупатель не имеет права в течение года участвовать в аукционе древесины. Начальный денежный взнос (залог) ему не возвращается, а зачисляется в доход местного бюджета. </w:t>
      </w:r>
      <w:r>
        <w:br/>
      </w:r>
      <w:r>
        <w:rPr>
          <w:rFonts w:ascii="Times New Roman"/>
          <w:b w:val="false"/>
          <w:i w:val="false"/>
          <w:color w:val="000000"/>
          <w:sz w:val="28"/>
        </w:rPr>
        <w:t>
</w:t>
      </w:r>
      <w:r>
        <w:rPr>
          <w:rFonts w:ascii="Times New Roman"/>
          <w:b w:val="false"/>
          <w:i w:val="false"/>
          <w:color w:val="ff0000"/>
          <w:sz w:val="28"/>
        </w:rPr>
        <w:t xml:space="preserve">     Сноска. Пункт 4.5 - с изменениями, внесенными постановлением Правительства РК от 7.06.99 N 708 </w:t>
      </w:r>
      <w:r>
        <w:rPr>
          <w:rFonts w:ascii="Times New Roman"/>
          <w:b w:val="false"/>
          <w:i w:val="false"/>
          <w:color w:val="000000"/>
          <w:sz w:val="28"/>
        </w:rPr>
        <w:t xml:space="preserve">P990708_ </w:t>
      </w:r>
      <w:r>
        <w:rPr>
          <w:rFonts w:ascii="Times New Roman"/>
          <w:b w:val="false"/>
          <w:i w:val="false"/>
          <w:color w:val="ff0000"/>
          <w:sz w:val="28"/>
        </w:rPr>
        <w:t xml:space="preserve">. </w:t>
      </w:r>
      <w:r>
        <w:br/>
      </w:r>
      <w:r>
        <w:rPr>
          <w:rFonts w:ascii="Times New Roman"/>
          <w:b w:val="false"/>
          <w:i w:val="false"/>
          <w:color w:val="000000"/>
          <w:sz w:val="28"/>
        </w:rPr>
        <w:t xml:space="preserve">
     4.6. Покупатель не отвечает по обязательствам Продавца, а Продавец - по обязательствам Покупателя перед третьими лицами. </w:t>
      </w:r>
    </w:p>
    <w:p>
      <w:pPr>
        <w:spacing w:after="0"/>
        <w:ind w:left="0"/>
        <w:jc w:val="both"/>
      </w:pPr>
      <w:r>
        <w:rPr>
          <w:rFonts w:ascii="Times New Roman"/>
          <w:b w:val="false"/>
          <w:i w:val="false"/>
          <w:color w:val="000000"/>
          <w:sz w:val="28"/>
        </w:rPr>
        <w:t xml:space="preserve">                     5. Прочие условия. </w:t>
      </w:r>
    </w:p>
    <w:p>
      <w:pPr>
        <w:spacing w:after="0"/>
        <w:ind w:left="0"/>
        <w:jc w:val="both"/>
      </w:pPr>
      <w:r>
        <w:rPr>
          <w:rFonts w:ascii="Times New Roman"/>
          <w:b w:val="false"/>
          <w:i w:val="false"/>
          <w:color w:val="000000"/>
          <w:sz w:val="28"/>
        </w:rPr>
        <w:t xml:space="preserve">     5.1. Настоящий Договор может быть изменен или признан недействительным на основании действующего законодательства, а также по взаимному согласию сторон. </w:t>
      </w:r>
      <w:r>
        <w:br/>
      </w:r>
      <w:r>
        <w:rPr>
          <w:rFonts w:ascii="Times New Roman"/>
          <w:b w:val="false"/>
          <w:i w:val="false"/>
          <w:color w:val="000000"/>
          <w:sz w:val="28"/>
        </w:rPr>
        <w:t xml:space="preserve">
     5.2. Все изменения и дополнения к данному Договору делаются в письменной форме и являются его неотъемлемой частью. </w:t>
      </w:r>
      <w:r>
        <w:br/>
      </w:r>
      <w:r>
        <w:rPr>
          <w:rFonts w:ascii="Times New Roman"/>
          <w:b w:val="false"/>
          <w:i w:val="false"/>
          <w:color w:val="000000"/>
          <w:sz w:val="28"/>
        </w:rPr>
        <w:t xml:space="preserve">
     5.3. Договор вступает в силу с момента его подписания. </w:t>
      </w:r>
      <w:r>
        <w:br/>
      </w:r>
      <w:r>
        <w:rPr>
          <w:rFonts w:ascii="Times New Roman"/>
          <w:b w:val="false"/>
          <w:i w:val="false"/>
          <w:color w:val="000000"/>
          <w:sz w:val="28"/>
        </w:rPr>
        <w:t xml:space="preserve">
     5.4. Договор составлен в 6 экземплярах, имеющих одинаковую юридическую силу, по 2 для каждой договаривающейся стороны и для аукциона. </w:t>
      </w:r>
    </w:p>
    <w:p>
      <w:pPr>
        <w:spacing w:after="0"/>
        <w:ind w:left="0"/>
        <w:jc w:val="both"/>
      </w:pPr>
      <w:r>
        <w:rPr>
          <w:rFonts w:ascii="Times New Roman"/>
          <w:b w:val="false"/>
          <w:i w:val="false"/>
          <w:color w:val="000000"/>
          <w:sz w:val="28"/>
        </w:rPr>
        <w:t xml:space="preserve">        6. Срок действия договора и юридические адреса сторон </w:t>
      </w:r>
    </w:p>
    <w:p>
      <w:pPr>
        <w:spacing w:after="0"/>
        <w:ind w:left="0"/>
        <w:jc w:val="both"/>
      </w:pPr>
      <w:r>
        <w:rPr>
          <w:rFonts w:ascii="Times New Roman"/>
          <w:b w:val="false"/>
          <w:i w:val="false"/>
          <w:color w:val="000000"/>
          <w:sz w:val="28"/>
        </w:rPr>
        <w:t xml:space="preserve">     6.1. Срок действия Договора </w:t>
      </w:r>
      <w:r>
        <w:br/>
      </w:r>
      <w:r>
        <w:rPr>
          <w:rFonts w:ascii="Times New Roman"/>
          <w:b w:val="false"/>
          <w:i w:val="false"/>
          <w:color w:val="000000"/>
          <w:sz w:val="28"/>
        </w:rPr>
        <w:t xml:space="preserve">
начало "____"_________________199____г. </w:t>
      </w:r>
      <w:r>
        <w:br/>
      </w:r>
      <w:r>
        <w:rPr>
          <w:rFonts w:ascii="Times New Roman"/>
          <w:b w:val="false"/>
          <w:i w:val="false"/>
          <w:color w:val="000000"/>
          <w:sz w:val="28"/>
        </w:rPr>
        <w:t xml:space="preserve">
окончание "____"________________199____г. </w:t>
      </w:r>
    </w:p>
    <w:p>
      <w:pPr>
        <w:spacing w:after="0"/>
        <w:ind w:left="0"/>
        <w:jc w:val="both"/>
      </w:pPr>
      <w:r>
        <w:rPr>
          <w:rFonts w:ascii="Times New Roman"/>
          <w:b w:val="false"/>
          <w:i w:val="false"/>
          <w:color w:val="000000"/>
          <w:sz w:val="28"/>
        </w:rPr>
        <w:t xml:space="preserve">     6.2. Адреса и расчетные счета сторон </w:t>
      </w:r>
      <w:r>
        <w:br/>
      </w:r>
      <w:r>
        <w:rPr>
          <w:rFonts w:ascii="Times New Roman"/>
          <w:b w:val="false"/>
          <w:i w:val="false"/>
          <w:color w:val="000000"/>
          <w:sz w:val="28"/>
        </w:rPr>
        <w:t xml:space="preserve">
    Торговой комиссии 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(почтовый и телеграфный индекс и адрес Торговой комиссии и ее банка)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(счет) </w:t>
      </w:r>
    </w:p>
    <w:p>
      <w:pPr>
        <w:spacing w:after="0"/>
        <w:ind w:left="0"/>
        <w:jc w:val="both"/>
      </w:pPr>
      <w:r>
        <w:rPr>
          <w:rFonts w:ascii="Times New Roman"/>
          <w:b w:val="false"/>
          <w:i w:val="false"/>
          <w:color w:val="000000"/>
          <w:sz w:val="28"/>
        </w:rPr>
        <w:t xml:space="preserve">Продавца 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(почтовый и телеграфный индекс и адрес Продавца и его банка)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(счет) </w:t>
      </w:r>
    </w:p>
    <w:p>
      <w:pPr>
        <w:spacing w:after="0"/>
        <w:ind w:left="0"/>
        <w:jc w:val="both"/>
      </w:pPr>
      <w:r>
        <w:rPr>
          <w:rFonts w:ascii="Times New Roman"/>
          <w:b w:val="false"/>
          <w:i w:val="false"/>
          <w:color w:val="000000"/>
          <w:sz w:val="28"/>
        </w:rPr>
        <w:t xml:space="preserve">     6.3. К настоящему Договору прилагаются: </w:t>
      </w:r>
    </w:p>
    <w:p>
      <w:pPr>
        <w:spacing w:after="0"/>
        <w:ind w:left="0"/>
        <w:jc w:val="both"/>
      </w:pPr>
      <w:r>
        <w:rPr>
          <w:rFonts w:ascii="Times New Roman"/>
          <w:b w:val="false"/>
          <w:i w:val="false"/>
          <w:color w:val="000000"/>
          <w:sz w:val="28"/>
        </w:rPr>
        <w:t xml:space="preserve">     Заявки на заявляемые к торгам товарные единицы на _______________ </w:t>
      </w:r>
    </w:p>
    <w:p>
      <w:pPr>
        <w:spacing w:after="0"/>
        <w:ind w:left="0"/>
        <w:jc w:val="both"/>
      </w:pPr>
      <w:r>
        <w:rPr>
          <w:rFonts w:ascii="Times New Roman"/>
          <w:b w:val="false"/>
          <w:i w:val="false"/>
          <w:color w:val="000000"/>
          <w:sz w:val="28"/>
        </w:rPr>
        <w:t xml:space="preserve">листах. </w:t>
      </w:r>
    </w:p>
    <w:p>
      <w:pPr>
        <w:spacing w:after="0"/>
        <w:ind w:left="0"/>
        <w:jc w:val="both"/>
      </w:pPr>
      <w:r>
        <w:rPr>
          <w:rFonts w:ascii="Times New Roman"/>
          <w:b w:val="false"/>
          <w:i w:val="false"/>
          <w:color w:val="000000"/>
          <w:sz w:val="28"/>
        </w:rPr>
        <w:t xml:space="preserve">    От Торговой комиссии                    От Продавца </w:t>
      </w:r>
    </w:p>
    <w:p>
      <w:pPr>
        <w:spacing w:after="0"/>
        <w:ind w:left="0"/>
        <w:jc w:val="both"/>
      </w:pPr>
      <w:r>
        <w:rPr>
          <w:rFonts w:ascii="Times New Roman"/>
          <w:b w:val="false"/>
          <w:i w:val="false"/>
          <w:color w:val="000000"/>
          <w:sz w:val="28"/>
        </w:rPr>
        <w:t xml:space="preserve">                                             ПРИЛОЖЕНИЕ N 7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приложение 7 внесены изменения </w:t>
      </w:r>
      <w:r>
        <w:rPr>
          <w:rFonts w:ascii="Times New Roman"/>
          <w:b w:val="false"/>
          <w:i w:val="false"/>
          <w:color w:val="ff0000"/>
          <w:sz w:val="28"/>
        </w:rPr>
        <w:t xml:space="preserve">- постановлением Правительства РК от 14 апреля 2003 г. </w:t>
      </w:r>
      <w:r>
        <w:rPr>
          <w:rFonts w:ascii="Times New Roman"/>
          <w:b w:val="false"/>
          <w:i w:val="false"/>
          <w:color w:val="000000"/>
          <w:sz w:val="28"/>
        </w:rPr>
        <w:t xml:space="preserve">N 358 </w:t>
      </w:r>
      <w:r>
        <w:rPr>
          <w:rFonts w:ascii="Times New Roman"/>
          <w:b w:val="false"/>
          <w:i w:val="false"/>
          <w:color w:val="ff0000"/>
          <w:sz w:val="28"/>
        </w:rPr>
        <w:t xml:space="preserve"> . </w:t>
      </w:r>
      <w:r>
        <w:br/>
      </w:r>
      <w:r>
        <w:rPr>
          <w:rFonts w:ascii="Times New Roman"/>
          <w:b w:val="false"/>
          <w:i w:val="false"/>
          <w:color w:val="000000"/>
          <w:sz w:val="28"/>
        </w:rPr>
        <w:t xml:space="preserve">
                                              "Утверждаю" </w:t>
      </w:r>
      <w:r>
        <w:br/>
      </w:r>
      <w:r>
        <w:rPr>
          <w:rFonts w:ascii="Times New Roman"/>
          <w:b w:val="false"/>
          <w:i w:val="false"/>
          <w:color w:val="000000"/>
          <w:sz w:val="28"/>
        </w:rPr>
        <w:t xml:space="preserve">
                                  Председатель Торговой комиссии </w:t>
      </w:r>
      <w:r>
        <w:br/>
      </w:r>
      <w:r>
        <w:rPr>
          <w:rFonts w:ascii="Times New Roman"/>
          <w:b w:val="false"/>
          <w:i w:val="false"/>
          <w:color w:val="000000"/>
          <w:sz w:val="28"/>
        </w:rPr>
        <w:t xml:space="preserve">
                                  ________________ (подпись) </w:t>
      </w:r>
    </w:p>
    <w:p>
      <w:pPr>
        <w:spacing w:after="0"/>
        <w:ind w:left="0"/>
        <w:jc w:val="both"/>
      </w:pPr>
      <w:r>
        <w:rPr>
          <w:rFonts w:ascii="Times New Roman"/>
          <w:b w:val="false"/>
          <w:i w:val="false"/>
          <w:color w:val="000000"/>
          <w:sz w:val="28"/>
        </w:rPr>
        <w:t xml:space="preserve">                 ОТЧЕТ ТОРГОВОЙ КОМИССИИ </w:t>
      </w:r>
      <w:r>
        <w:br/>
      </w:r>
      <w:r>
        <w:rPr>
          <w:rFonts w:ascii="Times New Roman"/>
          <w:b w:val="false"/>
          <w:i w:val="false"/>
          <w:color w:val="000000"/>
          <w:sz w:val="28"/>
        </w:rPr>
        <w:t xml:space="preserve">
          о проведении торгов древесины на корню, </w:t>
      </w:r>
      <w:r>
        <w:br/>
      </w:r>
      <w:r>
        <w:rPr>
          <w:rFonts w:ascii="Times New Roman"/>
          <w:b w:val="false"/>
          <w:i w:val="false"/>
          <w:color w:val="000000"/>
          <w:sz w:val="28"/>
        </w:rPr>
        <w:t xml:space="preserve">
       состоявшихся "_____"______________________199____г. </w:t>
      </w:r>
      <w:r>
        <w:br/>
      </w:r>
      <w:r>
        <w:rPr>
          <w:rFonts w:ascii="Times New Roman"/>
          <w:b w:val="false"/>
          <w:i w:val="false"/>
          <w:color w:val="000000"/>
          <w:sz w:val="28"/>
        </w:rPr>
        <w:t xml:space="preserve">
       г._______________________________________________ </w:t>
      </w:r>
    </w:p>
    <w:p>
      <w:pPr>
        <w:spacing w:after="0"/>
        <w:ind w:left="0"/>
        <w:jc w:val="both"/>
      </w:pPr>
      <w:r>
        <w:rPr>
          <w:rFonts w:ascii="Times New Roman"/>
          <w:b w:val="false"/>
          <w:i w:val="false"/>
          <w:color w:val="000000"/>
          <w:sz w:val="28"/>
        </w:rPr>
        <w:t xml:space="preserve">     В соответствии с Положением о порядке проведения лесных торгов (аукционов) в Республике Казахстан проведены торги по продаже древесины 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(наименование владельца древесины,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номер Торгового Соглашения, суммарная стартовая стоимость) </w:t>
      </w:r>
    </w:p>
    <w:p>
      <w:pPr>
        <w:spacing w:after="0"/>
        <w:ind w:left="0"/>
        <w:jc w:val="both"/>
      </w:pPr>
      <w:r>
        <w:rPr>
          <w:rFonts w:ascii="Times New Roman"/>
          <w:b w:val="false"/>
          <w:i w:val="false"/>
          <w:color w:val="000000"/>
          <w:sz w:val="28"/>
        </w:rPr>
        <w:t xml:space="preserve">     Торги начаты в _________ часов и окончены в _________ часов. Явившиеся на торги лица ознакомлены под расписку с правилами продажи древесины с торгов, от желающих торговаться получены документы, удостоверяющие оплату ими залоговых сумм, о чем составлена Ведомость о залогах. </w:t>
      </w:r>
      <w:r>
        <w:br/>
      </w:r>
      <w:r>
        <w:rPr>
          <w:rFonts w:ascii="Times New Roman"/>
          <w:b w:val="false"/>
          <w:i w:val="false"/>
          <w:color w:val="000000"/>
          <w:sz w:val="28"/>
        </w:rPr>
        <w:t xml:space="preserve">
     До начала торгов было получено _______ закрытых письменных заявлений. Все письменные заявления были признаны действительными. </w:t>
      </w:r>
      <w:r>
        <w:br/>
      </w:r>
      <w:r>
        <w:rPr>
          <w:rFonts w:ascii="Times New Roman"/>
          <w:b w:val="false"/>
          <w:i w:val="false"/>
          <w:color w:val="000000"/>
          <w:sz w:val="28"/>
        </w:rPr>
        <w:t xml:space="preserve">
     Окончательные цены, предложенные на торгах, приведены в Ведомостях о результатах торгов. </w:t>
      </w:r>
    </w:p>
    <w:p>
      <w:pPr>
        <w:spacing w:after="0"/>
        <w:ind w:left="0"/>
        <w:jc w:val="both"/>
      </w:pPr>
      <w:r>
        <w:rPr>
          <w:rFonts w:ascii="Times New Roman"/>
          <w:b w:val="false"/>
          <w:i w:val="false"/>
          <w:color w:val="000000"/>
          <w:sz w:val="28"/>
        </w:rPr>
        <w:t xml:space="preserve">    Подписи членов Торговой комисии: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