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84b4" w14:textId="b00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пеpевозки гpузов, пассажиpов, багажа и гpузобагажа железнодоpожным тpанспоpтом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янваpя 1994 г. N 23.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единой тарифной политики государств - членов Содружества Независимых Государств в перевозках железнодорожным транспортом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5 января 1994 г. предельный повышающий коэффициент 1,16 (без учета налога на добавленную стоимость) к действующим тарифам на перевозки грузов в межгосударственном сообщении;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15 января 1994 г. предельный повышающий коэффициент 2,5 (с учетом налога на добавленную стоимость) к действующим тарифам на перевозки пассажиров, багажа и грузобагажа (кроме пригородного сообщения).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