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e72" w14:textId="572c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Казахского научно-исследовательского института пищевой пpомышленности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декабpя 1993 г. N 1272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научного обеспечения отраслей пищевой
промышленности агропромышленного комплекса и более полного
использования научного потенциала Кабинет Министров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Казахской академии сельскохозяйственных 
наук и Государственной акционерной компании "Тагам", согласованное с
Министерством экономики, Министерством науки и новых технологий, 
Министерством финансов, Министерством сельского хозяйства, 
Государственным комитетом Республики Казахстан по государственному 
имуществу, об организации на базе отдела научно-исследовательских 
работ Казахского научно-исследовательского проектно-технологического 
института пищевой промышленности Казахского научно-исследовательского
института пищевой промышленности и передаче его в ведение Казахской
академии сельскохозяйственных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указанного Института произвести в пределах финансовых 
и материальных ресурсов, бюджетных ассигнований, других лимитов и
нормативов, выделяемых Казахской академии сельскохозяйственных наук
на 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Казахский научно-исследовательский институт
пищевой промышленности научное обеспечение хлебопекарной, кондитерской,
сахарной, масло-жировой, плодоконсервной, винодельческой,
пивобезалкогольной, спиртовой, ликеро-водочной, дрожжевой, чайной и 
табачной отраслей пищевой промышленности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новых технологических процессов на основе достижений
биотехнологии, микробиологии, мембранной технологии, микроволновой
обработки, экструзии и других методов, улучшающих качество продукции
и продляющих срок ее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новых видов продукции с использованием местных и
нетрадиционных видов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безотходных технологий, позволяющих экономить сырье и
топливно-энергетические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совершенствование оборудования для отраслей пищевой
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маркетинг пищевых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механизма экономического регулирования развития, 
функционирования отраслей пищевой промышленности (управление,
финансирование, ценовая и налоговая политика).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Казахской академии сельскохозяйственных наук в
2-месячный срок утвердить структуру Казахского
научно-исследовательского института пищевой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Главе Алматинской городской администрации, Государственной
акционерной компании "Тагам" и Казахской академии
сельскохозяйственных наук в месячный срок совместно с городским
комитетом по государственному имуществу решить вопрос размещения
Института с учетом его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