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fead" w14:textId="1fef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основных заданий и показателей pеспубликанских целевых научно-технических пpогp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сентябpя 1993 г. N 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основные задания и показатели республиканских
целевых научно-технических программ "Развитие атомной энергетики в
Казахстане" и "Развитие государственной системы научно-технической
информа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ауки и новых технолог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ловными организациями в месячный срок 
сформировать и утвердить развернутые варианты программ в соответствии
с их основными заданиями и показ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начиная с 1993 года целевое финансирование
республиканских целевых научно-технических программ за счет средств
государственного бюджета, предусмотренных для финансирования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пространить настоящий порядок утверждения и 
финансирования, определенный настоящим постановлением, на вновь
формируемые республиканские целевые научно-технически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