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4534" w14:textId="3f74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об аккpедитации высших учебных заведений и Положения об автономии высшего учебного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сентябpя 1993 г. N 873. Утратило силу - постановлением Правительства РК от 17 июня 2002 г. N 665 ~P020665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высшем образовании" Кабинет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(Абзац второй утратил силу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7 мая 1996 г. N 573)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Положение об автономии высшего учебного заведения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(Пункт 2 утратил силу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мая 1996 г. N 573)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14 сентября 1993 г.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 автономии высшего учебного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цели и задачи, организационную структуру и права автономного государственного высшего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Статус автономного самоуправляемого высшего учебного заведения предоставляется Кабинетом Министров Республики Казахстан по результатам аккредитации вуза. В особых случаях статус автономного вуза может быть предоставлен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автономное высшее учебное заведение руководствуется законами Республики Казахстан, указами Президента Республики Казахстан, постановлениями Верховного Совета и Кабинета Министров Республики Казахстан, нормативными актами Министерства образования Республики Казахстан, а также настоящим Положением и уставом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Автономное высшее учебное заведение: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гарантирует стабильно высокий уровень высшего образования, соответствующий мировым стандартам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эффективное использование бюджетных и внебюджетных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материально-техническую и социальную базу, отвечающую условиям интеллектуального и культурного развития студентов и сотрудников вуза;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развитию системы образования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необходимые для обеспечения основной деятельности, не противоречащие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Автономное высшее учебное заведение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определять структуру и штаты вуза, условия и размеры оплаты труда профессорско-преподавательского состава и сотрудников, включая зарубежных ученых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новые направления подготовки специалистов, планы и порядок приема студентов, стажеров, аспирантов и докторантов, а также устанавливать сроки и формы их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с зарубежными организациями договоры по всем направлениям основной деятельности вуза, участвовать в международных программах, симпозиумах и конференциях;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конечную экспертизу при присвоении преподавателям ученых званий доцента и профессора.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Автономному высшему учебному заведению передаются в полное хозяйственное ведение все основные фонды и оборотные средства, находящиеся в прямом его пользовании. Ими впредь полностью владеет, пользуется и распоряжается только автономный вуз.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Автономное высшее учебное заведение пользуется приоритетным правом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республиканских и международных программах, финансируемых Правительством;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целевых государственных дотаций на подготовку специалистов, развитие международных связей и проведение научных исследований по актуальным проблемам развития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земельных участков и содействие со стороны республиканских и местных органов государственной власти в организации структурных подразделений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Автономному вузу могут быть предоставлены Правительством также другие права и льготы.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Автономное высшее учебное заведение финансируется непосредственно Министерством финансов Республики Казахстан по индивидуальным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Автономное высшее учебное заведение в своей основной деятельности устанавливает прямые связи со всеми заинтересованными министерствами и ведомствами, другими республиканскими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Автономное высшее учебное заведение имеет право избирать своего ректора, который утверждается Президентом Республики Казахстан. Должностной оклад ректора автономного вуза определяется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Автономный вуз подлежит государственной аттестации, которая проводится Министерством образования Республики Казахстан как центральным органом исполнительной власти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снижения качества подготовки специалистов, его несоответствия государственным стандартам высшего образования вуз может быть лишен статуса автономного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согласования деятельности автономного вуза с интересами общества, обеспечения финансовой поддержки, укрепления его материально-технической базы, а также для более эффективного использования интеллектуального потенциала создается Совет попечителей.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попечителей, утверждаемый Кабинетом Министров Республики казахстан, могут входить видные представители науки, образования и культуры, творческих и иных организаций, предприятий различных форм собственности, фондов, ассоциаций, акционерных обществ и др., способные вносить весомый вклад в решение проблем автономного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Контрольные и защитные функции, их своевременная и полная реализация в интересах автономного вуза, решение вопросов его развития осуществляются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