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1df5" w14:textId="91c1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от 5 марта 1993 года N 1135 "О Национальной программе разгосударствления и приватизации в Республике Казахстан на 1993-1995 годы (II этап)"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20 июля 1993 года N 633.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19.09.2009 </w:t>
      </w:r>
      <w:r>
        <w:rPr>
          <w:rFonts w:ascii="Times New Roman"/>
          <w:b w:val="false"/>
          <w:i w:val="false"/>
          <w:color w:val="000000"/>
          <w:sz w:val="28"/>
        </w:rPr>
        <w:t>№ 1411</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реализации Национальной программы разгосударствления и приватизации в Республике Казахстан на 1993-1995 годы (II этап) </w:t>
      </w:r>
      <w:r>
        <w:rPr>
          <w:rFonts w:ascii="Times New Roman"/>
          <w:b w:val="false"/>
          <w:i w:val="false"/>
          <w:color w:val="000000"/>
          <w:sz w:val="28"/>
        </w:rPr>
        <w:t xml:space="preserve">U931135_ </w:t>
      </w:r>
      <w:r>
        <w:rPr>
          <w:rFonts w:ascii="Times New Roman"/>
          <w:b w:val="false"/>
          <w:i w:val="false"/>
          <w:color w:val="000000"/>
          <w:sz w:val="28"/>
        </w:rPr>
        <w:t xml:space="preserve">Кабинет Министров Республики Казахстан ПОСТАНОВЛЯЕТ: </w:t>
      </w:r>
      <w:r>
        <w:br/>
      </w:r>
      <w:r>
        <w:rPr>
          <w:rFonts w:ascii="Times New Roman"/>
          <w:b w:val="false"/>
          <w:i w:val="false"/>
          <w:color w:val="000000"/>
          <w:sz w:val="28"/>
        </w:rPr>
        <w:t xml:space="preserve">
      1. Утвердить прилагаемые нормативные документы: </w:t>
      </w:r>
      <w:r>
        <w:br/>
      </w:r>
      <w:r>
        <w:rPr>
          <w:rFonts w:ascii="Times New Roman"/>
          <w:b w:val="false"/>
          <w:i w:val="false"/>
          <w:color w:val="000000"/>
          <w:sz w:val="28"/>
        </w:rPr>
        <w:t xml:space="preserve">
      (Абзацы второй и третий пункта 1 утратили силу - постановлением Правительства РК от 25 апреля 1996 г. N 507) </w:t>
      </w:r>
      <w:r>
        <w:br/>
      </w:r>
      <w:r>
        <w:rPr>
          <w:rFonts w:ascii="Times New Roman"/>
          <w:b w:val="false"/>
          <w:i w:val="false"/>
          <w:color w:val="000000"/>
          <w:sz w:val="28"/>
        </w:rPr>
        <w:t xml:space="preserve">
      - Порядок разгосударствления и приватизации предприятий агропромышленного комплекса (приложение N 3). </w:t>
      </w:r>
      <w:r>
        <w:br/>
      </w:r>
      <w:r>
        <w:rPr>
          <w:rFonts w:ascii="Times New Roman"/>
          <w:b w:val="false"/>
          <w:i w:val="false"/>
          <w:color w:val="000000"/>
          <w:sz w:val="28"/>
        </w:rPr>
        <w:t xml:space="preserve">
      - Положение о порядке регистрации выпуска акций акционерных обществ и компаний (приложение N 4). </w:t>
      </w:r>
      <w:r>
        <w:br/>
      </w:r>
      <w:r>
        <w:rPr>
          <w:rFonts w:ascii="Times New Roman"/>
          <w:b w:val="false"/>
          <w:i w:val="false"/>
          <w:color w:val="000000"/>
          <w:sz w:val="28"/>
        </w:rPr>
        <w:t xml:space="preserve">
      - Положение о порядке лицензирования деятельности инвестиционных приватизационных фондов, управляющих этих фондов и о приостановке действия и отзыве лицензии (приложение N 5). </w:t>
      </w:r>
      <w:r>
        <w:br/>
      </w:r>
      <w:r>
        <w:rPr>
          <w:rFonts w:ascii="Times New Roman"/>
          <w:b w:val="false"/>
          <w:i w:val="false"/>
          <w:color w:val="000000"/>
          <w:sz w:val="28"/>
        </w:rPr>
        <w:t xml:space="preserve">
      - Перечень объектов и предприятий, не подлежащих приватизации в связи с их особой социальной и народнохозяйственной значимостью в 1993-1995 годах (приложение N 6); </w:t>
      </w:r>
      <w:r>
        <w:br/>
      </w:r>
      <w:r>
        <w:rPr>
          <w:rFonts w:ascii="Times New Roman"/>
          <w:b w:val="false"/>
          <w:i w:val="false"/>
          <w:color w:val="000000"/>
          <w:sz w:val="28"/>
        </w:rPr>
        <w:t xml:space="preserve">
      - Положение об участии иностранных инвесторов в процессе приватизации государственной собственности в Республике Казахстан (приложение N 7). </w:t>
      </w:r>
      <w:r>
        <w:br/>
      </w:r>
      <w:r>
        <w:rPr>
          <w:rFonts w:ascii="Times New Roman"/>
          <w:b w:val="false"/>
          <w:i w:val="false"/>
          <w:color w:val="000000"/>
          <w:sz w:val="28"/>
        </w:rPr>
        <w:t xml:space="preserve">
      2. Поручить Государственному комитету Республики Казахстан по государственному имуществу утвердить: </w:t>
      </w:r>
      <w:r>
        <w:br/>
      </w:r>
      <w:r>
        <w:rPr>
          <w:rFonts w:ascii="Times New Roman"/>
          <w:b w:val="false"/>
          <w:i w:val="false"/>
          <w:color w:val="000000"/>
          <w:sz w:val="28"/>
        </w:rPr>
        <w:t xml:space="preserve">
      - Положение об организации аукционов, коммерческих конкурсов по приобретению государственной собственности в рамках малой приватизации. </w:t>
      </w:r>
      <w:r>
        <w:br/>
      </w:r>
      <w:r>
        <w:rPr>
          <w:rFonts w:ascii="Times New Roman"/>
          <w:b w:val="false"/>
          <w:i w:val="false"/>
          <w:color w:val="000000"/>
          <w:sz w:val="28"/>
        </w:rPr>
        <w:t xml:space="preserve">
      - Положение о комиссии по приватизации объектов, отнесенных к малой приватизации. </w:t>
      </w:r>
      <w:r>
        <w:br/>
      </w:r>
      <w:r>
        <w:rPr>
          <w:rFonts w:ascii="Times New Roman"/>
          <w:b w:val="false"/>
          <w:i w:val="false"/>
          <w:color w:val="000000"/>
          <w:sz w:val="28"/>
        </w:rPr>
        <w:t xml:space="preserve">
      - Положение об аукционах и конкурсах (коммерческих и инвестиционных) при приватизации по индивидуальным проектам. </w:t>
      </w:r>
      <w:r>
        <w:br/>
      </w:r>
      <w:r>
        <w:rPr>
          <w:rFonts w:ascii="Times New Roman"/>
          <w:b w:val="false"/>
          <w:i w:val="false"/>
          <w:color w:val="000000"/>
          <w:sz w:val="28"/>
        </w:rPr>
        <w:t xml:space="preserve">
      - Положение об Информационно-учетном центре. </w:t>
      </w:r>
      <w:r>
        <w:br/>
      </w:r>
      <w:r>
        <w:rPr>
          <w:rFonts w:ascii="Times New Roman"/>
          <w:b w:val="false"/>
          <w:i w:val="false"/>
          <w:color w:val="000000"/>
          <w:sz w:val="28"/>
        </w:rPr>
        <w:t xml:space="preserve">
      3. Министерству финансов Республики Казахстан совместно с Государственным комитетом Республики Казахстан по государственному имуществу утвердить: </w:t>
      </w:r>
      <w:r>
        <w:br/>
      </w:r>
      <w:r>
        <w:rPr>
          <w:rFonts w:ascii="Times New Roman"/>
          <w:b w:val="false"/>
          <w:i w:val="false"/>
          <w:color w:val="000000"/>
          <w:sz w:val="28"/>
        </w:rPr>
        <w:t xml:space="preserve">
      - Методические указания по оценке стоимости объекта приватизации. </w:t>
      </w:r>
      <w:r>
        <w:br/>
      </w:r>
      <w:r>
        <w:rPr>
          <w:rFonts w:ascii="Times New Roman"/>
          <w:b w:val="false"/>
          <w:i w:val="false"/>
          <w:color w:val="000000"/>
          <w:sz w:val="28"/>
        </w:rPr>
        <w:t xml:space="preserve">
      - Положение о Центральном бюро регистрации хозяйственных товариществ, акционерных обществ и компаний. </w:t>
      </w:r>
      <w:r>
        <w:br/>
      </w:r>
      <w:r>
        <w:rPr>
          <w:rFonts w:ascii="Times New Roman"/>
          <w:b w:val="false"/>
          <w:i w:val="false"/>
          <w:color w:val="000000"/>
          <w:sz w:val="28"/>
        </w:rPr>
        <w:t xml:space="preserve">
      - Положение о регистрации хозяйственных товариществ, акционерных обществ и компаний. </w:t>
      </w:r>
      <w:r>
        <w:br/>
      </w:r>
      <w:r>
        <w:rPr>
          <w:rFonts w:ascii="Times New Roman"/>
          <w:b w:val="false"/>
          <w:i w:val="false"/>
          <w:color w:val="000000"/>
          <w:sz w:val="28"/>
        </w:rPr>
        <w:t xml:space="preserve">
      - Образцы документов хозяйственных товариществ, акционерных обществ и компаний. </w:t>
      </w:r>
      <w:r>
        <w:br/>
      </w:r>
      <w:r>
        <w:rPr>
          <w:rFonts w:ascii="Times New Roman"/>
          <w:b w:val="false"/>
          <w:i w:val="false"/>
          <w:color w:val="000000"/>
          <w:sz w:val="28"/>
        </w:rPr>
        <w:t xml:space="preserve">
      4. Государственному комитету Республики Казахстан по статистике и анализу, Министерству финансов Республики Казахстан, Национальному банку Республики Казахстан и Государственному комитету Республики Казахстан по государственному имуществу внести предложения по централизованному обеспечению бланковой продукцией по утвержденным образцам. </w:t>
      </w:r>
      <w:r>
        <w:br/>
      </w:r>
      <w:r>
        <w:rPr>
          <w:rFonts w:ascii="Times New Roman"/>
          <w:b w:val="false"/>
          <w:i w:val="false"/>
          <w:color w:val="000000"/>
          <w:sz w:val="28"/>
        </w:rPr>
        <w:t xml:space="preserve">
      5. Обязать Министерство финансов Республики Казахстан в месячный срок внести предложения по созданию в системе Министерства Комиссии по ценным бумагам. </w:t>
      </w:r>
      <w:r>
        <w:br/>
      </w:r>
      <w:r>
        <w:rPr>
          <w:rFonts w:ascii="Times New Roman"/>
          <w:b w:val="false"/>
          <w:i w:val="false"/>
          <w:color w:val="000000"/>
          <w:sz w:val="28"/>
        </w:rPr>
        <w:t xml:space="preserve">
      6. Государственному комитету Республики Казахстан по государственному имуществу: </w:t>
      </w:r>
      <w:r>
        <w:br/>
      </w:r>
      <w:r>
        <w:rPr>
          <w:rFonts w:ascii="Times New Roman"/>
          <w:b w:val="false"/>
          <w:i w:val="false"/>
          <w:color w:val="000000"/>
          <w:sz w:val="28"/>
        </w:rPr>
        <w:t xml:space="preserve">
      - провести в первой декаде июля 1993 года в гг. Усть-Каменогорске, Караганде, Кустанае, Актюбинске, Жамбыле и Алматы зональные семинары по разъяснению Национальной программы разгосударствления и приватизации в Республике Казахстан на 1993-1995 годы (II этап) и нормативных документов по ее реализации; </w:t>
      </w:r>
      <w:r>
        <w:br/>
      </w:r>
      <w:r>
        <w:rPr>
          <w:rFonts w:ascii="Times New Roman"/>
          <w:b w:val="false"/>
          <w:i w:val="false"/>
          <w:color w:val="000000"/>
          <w:sz w:val="28"/>
        </w:rPr>
        <w:t xml:space="preserve">
      - осуществить в третьем квартале 1993 года выпуск сборника нормативных документов по реализации Национальной программы разгосударствления и приватизации в Республике Казахстан на 1993-1995 годы (II этап). </w:t>
      </w:r>
      <w:r>
        <w:br/>
      </w:r>
      <w:r>
        <w:rPr>
          <w:rFonts w:ascii="Times New Roman"/>
          <w:b w:val="false"/>
          <w:i w:val="false"/>
          <w:color w:val="000000"/>
          <w:sz w:val="28"/>
        </w:rPr>
        <w:t xml:space="preserve">
      7. Министерству финансов и Министерству печати и массовой информации Республики Казахстан выделить средства и обеспечить выпуск сборника нормативных документов. </w:t>
      </w:r>
      <w:r>
        <w:br/>
      </w:r>
      <w:r>
        <w:rPr>
          <w:rFonts w:ascii="Times New Roman"/>
          <w:b w:val="false"/>
          <w:i w:val="false"/>
          <w:color w:val="000000"/>
          <w:sz w:val="28"/>
        </w:rPr>
        <w:t xml:space="preserve">
      8. Главам областных, Алматинской и Ленинской городских администраций принять необходимые меры в осуществлении мероприятий по реализации Национальной программы разгосударствления и приватизации в Республике Казахстан на 1993-1995 годы (II этап). </w:t>
      </w:r>
      <w:r>
        <w:br/>
      </w:r>
      <w:r>
        <w:rPr>
          <w:rFonts w:ascii="Times New Roman"/>
          <w:b w:val="false"/>
          <w:i w:val="false"/>
          <w:color w:val="000000"/>
          <w:sz w:val="28"/>
        </w:rPr>
        <w:t xml:space="preserve">
      9. Министерству труда Республики Казахстан совместно с заинтересованными министерствами, ведомствами и главами местных администраций в недельный срок разработать положение о социальной защите работников, высвобождаемых в результате приватизации предприятий. </w:t>
      </w:r>
      <w:r>
        <w:br/>
      </w:r>
      <w:r>
        <w:rPr>
          <w:rFonts w:ascii="Times New Roman"/>
          <w:b w:val="false"/>
          <w:i w:val="false"/>
          <w:color w:val="000000"/>
          <w:sz w:val="28"/>
        </w:rPr>
        <w:t xml:space="preserve">
      10. Министерству печати и массовой информации Республики Казахстан, Государственной телерадиовещательной компании "Казахстан" совместно с Государственным комитетом Республики Казахстан по государственному имуществу организовать проведение информационной компании по разъяснению населению основных положений Национальной программы разгосударствления и приватизации в Республике Казахстан на 1993-1995 годы (II этап). </w:t>
      </w:r>
      <w:r>
        <w:br/>
      </w:r>
      <w:r>
        <w:rPr>
          <w:rFonts w:ascii="Times New Roman"/>
          <w:b w:val="false"/>
          <w:i w:val="false"/>
          <w:color w:val="000000"/>
          <w:sz w:val="28"/>
        </w:rPr>
        <w:t xml:space="preserve">
      11. Министерствам, государственным комитетам и ведомствам Республики Казахстан в месячный срок привести ведомственные нормативные акты в соответствие с настоящим постановлением.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постановлению Кабинета Министров Республики Казахстан от 20 июля 1993 г. N 633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разгосударствления и приватизации </w:t>
      </w:r>
      <w:r>
        <w:br/>
      </w:r>
      <w:r>
        <w:rPr>
          <w:rFonts w:ascii="Times New Roman"/>
          <w:b w:val="false"/>
          <w:i w:val="false"/>
          <w:color w:val="000000"/>
          <w:sz w:val="28"/>
        </w:rPr>
        <w:t xml:space="preserve">
         предприятий агропромышленного комплекса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Действие приложения N 3 продлено - постановлением </w:t>
      </w:r>
      <w:r>
        <w:br/>
      </w:r>
      <w:r>
        <w:rPr>
          <w:rFonts w:ascii="Times New Roman"/>
          <w:b w:val="false"/>
          <w:i w:val="false"/>
          <w:color w:val="000000"/>
          <w:sz w:val="28"/>
        </w:rPr>
        <w:t xml:space="preserve">
      Правительства РК от 14 мая 1996 г. N 602.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1. Настоящий Порядок разработан в соответствии с Национальной программой разгосударствления и приватизации в Республике Казахстан на 1993-1995 годы (II этап), а также другими законодательными актами, регулирующими отношения собственности, с учетом изменений и дополнений, принятых на десятой и одиннадцатой сессии Верховного Совета Республики Казахстан. Он устанавливает пути и особенности преобразования государственных сельскохозяйственных, заготовительных, перерабатывающих и обслуживающих предприятий. </w:t>
      </w:r>
      <w:r>
        <w:br/>
      </w:r>
      <w:r>
        <w:rPr>
          <w:rFonts w:ascii="Times New Roman"/>
          <w:b w:val="false"/>
          <w:i w:val="false"/>
          <w:color w:val="000000"/>
          <w:sz w:val="28"/>
        </w:rPr>
        <w:t xml:space="preserve">
      Сноска. Пункт 1 изменен постановлением от 10 января 1994 г. N 47. </w:t>
      </w:r>
      <w:r>
        <w:br/>
      </w:r>
      <w:r>
        <w:rPr>
          <w:rFonts w:ascii="Times New Roman"/>
          <w:b w:val="false"/>
          <w:i w:val="false"/>
          <w:color w:val="000000"/>
          <w:sz w:val="28"/>
        </w:rPr>
        <w:t xml:space="preserve">
      2. Преобразование предприятий агропромышленного комплекса (далее-АПК) нацелено на изменение производственных отношений путем создания необходимых условий для перехода от централизованно-плановой к рыночной экономике посредством определения имущественного пая каждого работника. </w:t>
      </w:r>
      <w:r>
        <w:br/>
      </w:r>
      <w:r>
        <w:rPr>
          <w:rFonts w:ascii="Times New Roman"/>
          <w:b w:val="false"/>
          <w:i w:val="false"/>
          <w:color w:val="000000"/>
          <w:sz w:val="28"/>
        </w:rPr>
        <w:t xml:space="preserve">
      3. Не допускается передача предприятий сельского хозяйства и их структурных подразделений промышленным предприятиям решением глав администраций и других органов управления. </w:t>
      </w:r>
      <w:r>
        <w:br/>
      </w:r>
      <w:r>
        <w:rPr>
          <w:rFonts w:ascii="Times New Roman"/>
          <w:b w:val="false"/>
          <w:i w:val="false"/>
          <w:color w:val="000000"/>
          <w:sz w:val="28"/>
        </w:rPr>
        <w:t xml:space="preserve">
      4. Преобразование предприятий АПК начинается с составления Государственным комитетом Республики Казахстан по государственному имуществу и его органами на местах (далее - Комитет), согласованных с министерствами, ведомствами, организациями и руководителями административно-территориальных единиц перечней предприятий, подлежащих разгосударствлению и приватизации в рамках Национальной программы. </w:t>
      </w:r>
      <w:r>
        <w:br/>
      </w:r>
      <w:r>
        <w:rPr>
          <w:rFonts w:ascii="Times New Roman"/>
          <w:b w:val="false"/>
          <w:i w:val="false"/>
          <w:color w:val="000000"/>
          <w:sz w:val="28"/>
        </w:rPr>
        <w:t xml:space="preserve">
      При этом хронически убыточные сельскохозяйственные предприятия (работающие бесприбыльно в течение последних пяти лет, имеющие неликвидный баланс, не имеющие возможности выплачивать работникам законодательно утвержденные минимальные размеры заработной платы) включаются в перечень объектов, подлежащих приватизации в первую очередь. </w:t>
      </w:r>
      <w:r>
        <w:br/>
      </w:r>
      <w:r>
        <w:rPr>
          <w:rFonts w:ascii="Times New Roman"/>
          <w:b w:val="false"/>
          <w:i w:val="false"/>
          <w:color w:val="000000"/>
          <w:sz w:val="28"/>
        </w:rPr>
        <w:t xml:space="preserve">
      При составлении перечня объектов государственных сельскохозяйственных предприятий Комитет совместно с представителями административно-территориальных единиц в первую очередь решает вопросы, связанные с приватизацией и обеспечением функционирования производственной инфраструктуры. В случае отсутствия гарантий продолжения функциональной деятельности объектов производственной инфраструктуры государственное сельскохозяйственное предприятие из приватизационного перечня исключается. Составленный перечень рассматривается Комитетом и утверждается. После утверждения перечень вступает в силу и является обязательным для исполнения документом. </w:t>
      </w:r>
      <w:r>
        <w:br/>
      </w:r>
      <w:r>
        <w:rPr>
          <w:rFonts w:ascii="Times New Roman"/>
          <w:b w:val="false"/>
          <w:i w:val="false"/>
          <w:color w:val="000000"/>
          <w:sz w:val="28"/>
        </w:rPr>
        <w:t xml:space="preserve">
      5. Разгосударствление и приватизация предприятий АПК осуществляют комиссии, создаваемые Государственным комитетом Республики Казахстан по государственному имуществу и его территориальными органами (далее - Комиссия). В состав Комиссии входят представители местных административно-территориальных единиц, администрации предприятия, трудового коллектива, Комитета, финансовых органов, банка, Госкомзема и иных заинтересованных органов. Председателем Комиссии назначается представитель собственника. </w:t>
      </w:r>
      <w:r>
        <w:br/>
      </w:r>
      <w:r>
        <w:rPr>
          <w:rFonts w:ascii="Times New Roman"/>
          <w:b w:val="false"/>
          <w:i w:val="false"/>
          <w:color w:val="000000"/>
          <w:sz w:val="28"/>
        </w:rPr>
        <w:t xml:space="preserve">
      Комиссия в процессе подготовки объекта к приватизации разрабатывает предложения по преобразованию предприятия (организации), которые включают: </w:t>
      </w:r>
      <w:r>
        <w:br/>
      </w:r>
      <w:r>
        <w:rPr>
          <w:rFonts w:ascii="Times New Roman"/>
          <w:b w:val="false"/>
          <w:i w:val="false"/>
          <w:color w:val="000000"/>
          <w:sz w:val="28"/>
        </w:rPr>
        <w:t xml:space="preserve">
      - сроки проведения приватизации. При определении сроков необходимо учитывать сезонность и цикличность сельскохозяйственного производства и устанавливать их в отраслях растениеводства до начала весенне-полевых работ, в отраслях животноводства, связанных с единовременным получением приплода, - до начала формирования стада на момент отбивки, получающих приплод в течение года, - до начала календарного года; </w:t>
      </w:r>
      <w:r>
        <w:br/>
      </w:r>
      <w:r>
        <w:rPr>
          <w:rFonts w:ascii="Times New Roman"/>
          <w:b w:val="false"/>
          <w:i w:val="false"/>
          <w:color w:val="000000"/>
          <w:sz w:val="28"/>
        </w:rPr>
        <w:t xml:space="preserve">
      - определение стоимости и продажной цены приватизируемого имущества; </w:t>
      </w:r>
      <w:r>
        <w:br/>
      </w:r>
      <w:r>
        <w:rPr>
          <w:rFonts w:ascii="Times New Roman"/>
          <w:b w:val="false"/>
          <w:i w:val="false"/>
          <w:color w:val="000000"/>
          <w:sz w:val="28"/>
        </w:rPr>
        <w:t xml:space="preserve">
      - условия и направления дальнейшего использования приватизируемого имущества; </w:t>
      </w:r>
      <w:r>
        <w:br/>
      </w:r>
      <w:r>
        <w:rPr>
          <w:rFonts w:ascii="Times New Roman"/>
          <w:b w:val="false"/>
          <w:i w:val="false"/>
          <w:color w:val="000000"/>
          <w:sz w:val="28"/>
        </w:rPr>
        <w:t xml:space="preserve">
      - формы и сроки расчета; </w:t>
      </w:r>
      <w:r>
        <w:br/>
      </w:r>
      <w:r>
        <w:rPr>
          <w:rFonts w:ascii="Times New Roman"/>
          <w:b w:val="false"/>
          <w:i w:val="false"/>
          <w:color w:val="000000"/>
          <w:sz w:val="28"/>
        </w:rPr>
        <w:t xml:space="preserve">
      - возможности предоставления покупателю дополнительных льгот, в том числе безвозмездной передачи части приватизируемого имущества; </w:t>
      </w:r>
      <w:r>
        <w:br/>
      </w:r>
      <w:r>
        <w:rPr>
          <w:rFonts w:ascii="Times New Roman"/>
          <w:b w:val="false"/>
          <w:i w:val="false"/>
          <w:color w:val="000000"/>
          <w:sz w:val="28"/>
        </w:rPr>
        <w:t xml:space="preserve">
      - дальнейшее использование неприватизированного имущества; </w:t>
      </w:r>
      <w:r>
        <w:br/>
      </w:r>
      <w:r>
        <w:rPr>
          <w:rFonts w:ascii="Times New Roman"/>
          <w:b w:val="false"/>
          <w:i w:val="false"/>
          <w:color w:val="000000"/>
          <w:sz w:val="28"/>
        </w:rPr>
        <w:t xml:space="preserve">
      - меры разъяснительной работы в трудовом коллективе приватизируемого государственного предприятия. </w:t>
      </w:r>
      <w:r>
        <w:br/>
      </w:r>
      <w:r>
        <w:rPr>
          <w:rFonts w:ascii="Times New Roman"/>
          <w:b w:val="false"/>
          <w:i w:val="false"/>
          <w:color w:val="000000"/>
          <w:sz w:val="28"/>
        </w:rPr>
        <w:t xml:space="preserve">
      После рассмотрения и утверждения плана собственником Комиссия приступает к его реализации. </w:t>
      </w:r>
      <w:r>
        <w:br/>
      </w:r>
      <w:r>
        <w:rPr>
          <w:rFonts w:ascii="Times New Roman"/>
          <w:b w:val="false"/>
          <w:i w:val="false"/>
          <w:color w:val="000000"/>
          <w:sz w:val="28"/>
        </w:rPr>
        <w:t xml:space="preserve">
      6. В период преобразования предприятий агропромышленного комплекса администрация предприятия несет ответственность за продолжение его функционирования, а также за сохранность имущества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Порядок разгосударствления и приватизации </w:t>
      </w:r>
      <w:r>
        <w:br/>
      </w:r>
      <w:r>
        <w:rPr>
          <w:rFonts w:ascii="Times New Roman"/>
          <w:b w:val="false"/>
          <w:i w:val="false"/>
          <w:color w:val="000000"/>
          <w:sz w:val="28"/>
        </w:rPr>
        <w:t xml:space="preserve">
           государственных сельскохозяйственных предприятий </w:t>
      </w:r>
      <w:r>
        <w:br/>
      </w:r>
      <w:r>
        <w:rPr>
          <w:rFonts w:ascii="Times New Roman"/>
          <w:b w:val="false"/>
          <w:i w:val="false"/>
          <w:color w:val="000000"/>
          <w:sz w:val="28"/>
        </w:rPr>
        <w:t xml:space="preserve">
                    (совхозов и других госхозов)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Приватизация имущества совхозов и других государственных сельскохозяйственных предприятий осуществляется по инициативе Комитета путем продажи его членам трудовых коллективов с определением имущественных и земельных паев (долей) каждого. Владельцам имущественных паев выдается свидетельство о праве собственности (приложение N 1) при оформлении обязательств на имя собственника об оплате выкупаемой части имущества в срок не более 10 лет (приложение N 2). </w:t>
      </w:r>
      <w:r>
        <w:br/>
      </w:r>
      <w:r>
        <w:rPr>
          <w:rFonts w:ascii="Times New Roman"/>
          <w:b w:val="false"/>
          <w:i w:val="false"/>
          <w:color w:val="000000"/>
          <w:sz w:val="28"/>
        </w:rPr>
        <w:t xml:space="preserve">
      Имущественные и земельные паи передаются по наследству в соответствии с действующим законодательством. </w:t>
      </w:r>
      <w:r>
        <w:br/>
      </w:r>
      <w:r>
        <w:rPr>
          <w:rFonts w:ascii="Times New Roman"/>
          <w:b w:val="false"/>
          <w:i w:val="false"/>
          <w:color w:val="000000"/>
          <w:sz w:val="28"/>
        </w:rPr>
        <w:t xml:space="preserve">
      Сноска. В абзац первый внесены изменения - постановлением Правительства РК от 14 мая 1996 г. N 602. </w:t>
      </w:r>
      <w:r>
        <w:br/>
      </w:r>
      <w:r>
        <w:rPr>
          <w:rFonts w:ascii="Times New Roman"/>
          <w:b w:val="false"/>
          <w:i w:val="false"/>
          <w:color w:val="000000"/>
          <w:sz w:val="28"/>
        </w:rPr>
        <w:t xml:space="preserve">
      2. Владельцы паев имеют право путем добровольного объединения земельных и имущественных паев создавать малые предприятия, сельскохозяйственные производственные кооперативы, крестьянские хозяйства и их объединения, основывающиеся на частной собственности с правами юридического лица. При создании малых предприятий, производственных кооперативов, крестьянских хозяйств на базе структурных подразделений сельскохозяйственных предприятий (отделений, бригад, ферм, цехов) имущество каждого такого подразделения подлежит оценке по той же методике, по которой оценивается имущество всего предприятия при разделе его на имущественные паи. После оценки имущества данное подразделение предлагается для приобретения владельцам имущественных и земельных паев преобразуемого предприятия в обмен на эти паи. Преимуществом при получении объекта пользуются работники, ранее работавшие в этом подразделении. При этом одно подразделение может приобретаться несколькими лицами на паевых основах, если индивидуальных паев работающих на нем не хватает. В этих целях разрешается обмен между владельцами имущественных паев и выкуп паев друг у друга по ценам на условиях двусторонней договоренности. Примерный расчет прилагается (приложение N 3). </w:t>
      </w:r>
      <w:r>
        <w:br/>
      </w:r>
      <w:r>
        <w:rPr>
          <w:rFonts w:ascii="Times New Roman"/>
          <w:b w:val="false"/>
          <w:i w:val="false"/>
          <w:color w:val="000000"/>
          <w:sz w:val="28"/>
        </w:rPr>
        <w:t xml:space="preserve">
      При выделении работникам имущественных паев в натуре средства производства (по видам) распределяются между работниками с учетом сложившейся обеспеченности в среднем по хозяйству, специализации производства, целесообразности сохранения отдельных участков производства и других условий. Конкретный порядок выделения паев в натуре устанавливают члены трудового коллектива приватизируемого хозяйства. </w:t>
      </w:r>
      <w:r>
        <w:br/>
      </w:r>
      <w:r>
        <w:rPr>
          <w:rFonts w:ascii="Times New Roman"/>
          <w:b w:val="false"/>
          <w:i w:val="false"/>
          <w:color w:val="000000"/>
          <w:sz w:val="28"/>
        </w:rPr>
        <w:t xml:space="preserve">
      Для сохранения сложившихся производственных связей, рационального использования общей инфраструктуры, совместного выполнения некоторых хозяйственных функций малые предприятия, сельскохозяйственные кооперативы, крестьянские хозяйства на добровольной основе могут объединяться в ассоциации или объединения. </w:t>
      </w:r>
      <w:r>
        <w:br/>
      </w:r>
      <w:r>
        <w:rPr>
          <w:rFonts w:ascii="Times New Roman"/>
          <w:b w:val="false"/>
          <w:i w:val="false"/>
          <w:color w:val="000000"/>
          <w:sz w:val="28"/>
        </w:rPr>
        <w:t xml:space="preserve">
      3. Приватизация государственной собственности крупных животноводческих комплексов, птицефабрик, тепличных хозяйств, учебно-опытных хозяйств ВУЗов и техникумов, опытных, селекционных станций, племенных заводов и племенных совхозов, опытно-экспериментальных хозяйств, научно-исследовательских институтов осуществляется посредством их преобразования в акционерные общества открытого типа. </w:t>
      </w:r>
      <w:r>
        <w:br/>
      </w:r>
      <w:r>
        <w:rPr>
          <w:rFonts w:ascii="Times New Roman"/>
          <w:b w:val="false"/>
          <w:i w:val="false"/>
          <w:color w:val="000000"/>
          <w:sz w:val="28"/>
        </w:rPr>
        <w:t xml:space="preserve">
      4. При приватизации государственных сельскохозяйственных предприятий учреждения народного образования, здравоохранения и культуры, находящиеся на их балансе, как правило, приватизации не подлежат и передаются в собственность административно-территориальных единиц. Содержание их обеспечивается за счет собственника и новых хозяйствующих субъектов на условиях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 порядке оценки имущества государственных </w:t>
      </w:r>
      <w:r>
        <w:br/>
      </w:r>
      <w:r>
        <w:rPr>
          <w:rFonts w:ascii="Times New Roman"/>
          <w:b w:val="false"/>
          <w:i w:val="false"/>
          <w:color w:val="000000"/>
          <w:sz w:val="28"/>
        </w:rPr>
        <w:t xml:space="preserve">
              сельскохозяйственных предприятий, подлежащих </w:t>
      </w:r>
      <w:r>
        <w:br/>
      </w:r>
      <w:r>
        <w:rPr>
          <w:rFonts w:ascii="Times New Roman"/>
          <w:b w:val="false"/>
          <w:i w:val="false"/>
          <w:color w:val="000000"/>
          <w:sz w:val="28"/>
        </w:rPr>
        <w:t xml:space="preserve">
                            приватизации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Организация проведения оценки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Оценка стоимости приватизируемого имущества производится Комиссией, сформированной Комитетом. </w:t>
      </w:r>
      <w:r>
        <w:br/>
      </w:r>
      <w:r>
        <w:rPr>
          <w:rFonts w:ascii="Times New Roman"/>
          <w:b w:val="false"/>
          <w:i w:val="false"/>
          <w:color w:val="000000"/>
          <w:sz w:val="28"/>
        </w:rPr>
        <w:t xml:space="preserve">
      До проведения оценки должна быть произведена инвентаризация всех статей баланса приватизируемого предприятия в соответствии с действующим порядком. Контроль за проведением инвентаризации имущества, подлежащего приватизации, осуществляется комиссией по приватизации. </w:t>
      </w:r>
      <w:r>
        <w:br/>
      </w:r>
      <w:r>
        <w:rPr>
          <w:rFonts w:ascii="Times New Roman"/>
          <w:b w:val="false"/>
          <w:i w:val="false"/>
          <w:color w:val="000000"/>
          <w:sz w:val="28"/>
        </w:rPr>
        <w:t xml:space="preserve">
      В состав оцениваемого имущества предприятия включаются основные и оборотные средства, финансовые активы, незавершенное строительство, неустановленное оборудование и другие ценности за исключением стоимости жилого фонда, который выкупается в порядке, определенном Положением "О купонном механизме приватизации государственной собственности в Казахской ССР". </w:t>
      </w:r>
      <w:r>
        <w:br/>
      </w:r>
      <w:r>
        <w:rPr>
          <w:rFonts w:ascii="Times New Roman"/>
          <w:b w:val="false"/>
          <w:i w:val="false"/>
          <w:color w:val="000000"/>
          <w:sz w:val="28"/>
        </w:rPr>
        <w:t xml:space="preserve">
      Неприватизированный жилой фонд передается в установленном порядке местной администрации. </w:t>
      </w:r>
      <w:r>
        <w:br/>
      </w:r>
      <w:r>
        <w:rPr>
          <w:rFonts w:ascii="Times New Roman"/>
          <w:b w:val="false"/>
          <w:i w:val="false"/>
          <w:color w:val="000000"/>
          <w:sz w:val="28"/>
        </w:rPr>
        <w:t xml:space="preserve">
      Оценка основных средств (кроме скота) производится на базе их первоначальной (балансовой) и остаточной стоимости с учетом переоценки, проведенной в соответствии с Указом Президента от 8 декабря 1992 г. N 1007, потребительских свойств, места расположения предприятий, перспективы его развития, транспортных связей и действующих цен на аналогичные виды основных средств и других факторов, определяющих реальную их стоимость на момент приватизации. </w:t>
      </w:r>
      <w:r>
        <w:br/>
      </w:r>
      <w:r>
        <w:rPr>
          <w:rFonts w:ascii="Times New Roman"/>
          <w:b w:val="false"/>
          <w:i w:val="false"/>
          <w:color w:val="000000"/>
          <w:sz w:val="28"/>
        </w:rPr>
        <w:t xml:space="preserve">
      Первоначальная (балансовая) стоимость определяется по данным бухгалтерского учета, остаточная - исходя из балансовой стоимости и суммы износа. </w:t>
      </w:r>
      <w:r>
        <w:br/>
      </w:r>
      <w:r>
        <w:rPr>
          <w:rFonts w:ascii="Times New Roman"/>
          <w:b w:val="false"/>
          <w:i w:val="false"/>
          <w:color w:val="000000"/>
          <w:sz w:val="28"/>
        </w:rPr>
        <w:t xml:space="preserve">
      При этом оценочная стоимость основных средств не должна быть ниже остаточной стоимости. </w:t>
      </w:r>
      <w:r>
        <w:br/>
      </w:r>
      <w:r>
        <w:rPr>
          <w:rFonts w:ascii="Times New Roman"/>
          <w:b w:val="false"/>
          <w:i w:val="false"/>
          <w:color w:val="000000"/>
          <w:sz w:val="28"/>
        </w:rPr>
        <w:t xml:space="preserve">
      Полностью амортизированные основные средства, находящиеся в рабочем состоянии, оцениваются в размерах, определенных Комиссией, исходя из балансовой стоимости и их фактического состояния. </w:t>
      </w:r>
      <w:r>
        <w:br/>
      </w:r>
      <w:r>
        <w:rPr>
          <w:rFonts w:ascii="Times New Roman"/>
          <w:b w:val="false"/>
          <w:i w:val="false"/>
          <w:color w:val="000000"/>
          <w:sz w:val="28"/>
        </w:rPr>
        <w:t xml:space="preserve">
      Оценка стоимости устаревшего, нестандартного специализированного, а также снятого с производства в настоящее время оборудования производится Комиссией. </w:t>
      </w:r>
      <w:r>
        <w:br/>
      </w:r>
      <w:r>
        <w:rPr>
          <w:rFonts w:ascii="Times New Roman"/>
          <w:b w:val="false"/>
          <w:i w:val="false"/>
          <w:color w:val="000000"/>
          <w:sz w:val="28"/>
        </w:rPr>
        <w:t xml:space="preserve">
      Основные средства, не подлежащие восстановлению, оцениваются не ниже стоимости вторичного сырья. </w:t>
      </w:r>
      <w:r>
        <w:br/>
      </w:r>
      <w:r>
        <w:rPr>
          <w:rFonts w:ascii="Times New Roman"/>
          <w:b w:val="false"/>
          <w:i w:val="false"/>
          <w:color w:val="000000"/>
          <w:sz w:val="28"/>
        </w:rPr>
        <w:t xml:space="preserve">
      Рабочий и продуктивный скот, числящийся в составе основных средств, оценивается по балансовой стоимости с учетом переоценки. </w:t>
      </w:r>
      <w:r>
        <w:br/>
      </w:r>
      <w:r>
        <w:rPr>
          <w:rFonts w:ascii="Times New Roman"/>
          <w:b w:val="false"/>
          <w:i w:val="false"/>
          <w:color w:val="000000"/>
          <w:sz w:val="28"/>
        </w:rPr>
        <w:t xml:space="preserve">
      Оценка производственных запасов, товаров, готовой продукции и других товарно-материальных ценностей, относящихся к оборотным средствам, производится по ценам, сложившимся на предприятии на момент приватизации. </w:t>
      </w:r>
      <w:r>
        <w:br/>
      </w:r>
      <w:r>
        <w:rPr>
          <w:rFonts w:ascii="Times New Roman"/>
          <w:b w:val="false"/>
          <w:i w:val="false"/>
          <w:color w:val="000000"/>
          <w:sz w:val="28"/>
        </w:rPr>
        <w:t xml:space="preserve">
      Затраты по незавершенному производству растениеводства, животноводства, вспомогательным производствам и расходы будущих периодов оцениваются по фактической себестоимости, сложившейся на предприятии на момент приватизации. </w:t>
      </w:r>
      <w:r>
        <w:br/>
      </w:r>
      <w:r>
        <w:rPr>
          <w:rFonts w:ascii="Times New Roman"/>
          <w:b w:val="false"/>
          <w:i w:val="false"/>
          <w:color w:val="000000"/>
          <w:sz w:val="28"/>
        </w:rPr>
        <w:t xml:space="preserve">
      Затраты по незавершенному промышленному производству определяются Комиссией с учетом реально сложившихся на момент приватизации цен, но не ниже их фактической себестоимости. </w:t>
      </w:r>
      <w:r>
        <w:br/>
      </w:r>
      <w:r>
        <w:rPr>
          <w:rFonts w:ascii="Times New Roman"/>
          <w:b w:val="false"/>
          <w:i w:val="false"/>
          <w:color w:val="000000"/>
          <w:sz w:val="28"/>
        </w:rPr>
        <w:t xml:space="preserve">
      Базой для оценки молодняка животных, животных на откорме, а также других видов скота, числящихся в составе оборотных средств, птицы, пчел, пушных зверей является их балансовая стоимость. По решению Комиссии оценка может быть произведена с учетом конъюнктуры рынка данного региона. </w:t>
      </w:r>
      <w:r>
        <w:br/>
      </w:r>
      <w:r>
        <w:rPr>
          <w:rFonts w:ascii="Times New Roman"/>
          <w:b w:val="false"/>
          <w:i w:val="false"/>
          <w:color w:val="000000"/>
          <w:sz w:val="28"/>
        </w:rPr>
        <w:t xml:space="preserve">
      Оценка объектов, находящихся в строительстве, а также неустановленного оборудования производится по фактической стоимости. </w:t>
      </w:r>
      <w:r>
        <w:br/>
      </w:r>
      <w:r>
        <w:rPr>
          <w:rFonts w:ascii="Times New Roman"/>
          <w:b w:val="false"/>
          <w:i w:val="false"/>
          <w:color w:val="000000"/>
          <w:sz w:val="28"/>
        </w:rPr>
        <w:t xml:space="preserve">
      Комиссия организует работу по проведению окончательных расчетов по выплате заработной платы, погашению дебиторской и кредиторской задолженности. </w:t>
      </w:r>
      <w:r>
        <w:br/>
      </w:r>
      <w:r>
        <w:rPr>
          <w:rFonts w:ascii="Times New Roman"/>
          <w:b w:val="false"/>
          <w:i w:val="false"/>
          <w:color w:val="000000"/>
          <w:sz w:val="28"/>
        </w:rPr>
        <w:t xml:space="preserve">
      Денежные средства в кассе и на счетах банков (кроме средств на валютном счете), ценные бумаги (в номинальной стоимости), вклады и иные финансовые вложения принимаются по балансовой оценке. </w:t>
      </w:r>
      <w:r>
        <w:br/>
      </w:r>
      <w:r>
        <w:rPr>
          <w:rFonts w:ascii="Times New Roman"/>
          <w:b w:val="false"/>
          <w:i w:val="false"/>
          <w:color w:val="000000"/>
          <w:sz w:val="28"/>
        </w:rPr>
        <w:t xml:space="preserve">
      Средства на валютном счете оцениваются по коммерческому курсу рубля на момент приватизации. </w:t>
      </w:r>
      <w:r>
        <w:br/>
      </w:r>
      <w:r>
        <w:rPr>
          <w:rFonts w:ascii="Times New Roman"/>
          <w:b w:val="false"/>
          <w:i w:val="false"/>
          <w:color w:val="000000"/>
          <w:sz w:val="28"/>
        </w:rPr>
        <w:t xml:space="preserve">
      Реальная к погашению дебиторская и кредиторская задолженность, в т.ч. задолженность по ссудам банка, обеспеченная материальными запасами и производственными затратами, оформляется обязательствами на новых собственников имущества. В этом случае стоимость имущества, подлежащего приватизации, уменьшается на величину кредиторской задолженности и увеличивается на сумму дебиторской задолженности, оформленных в установленном порядке и принятых новыми собственниками. </w:t>
      </w:r>
      <w:r>
        <w:br/>
      </w:r>
      <w:r>
        <w:rPr>
          <w:rFonts w:ascii="Times New Roman"/>
          <w:b w:val="false"/>
          <w:i w:val="false"/>
          <w:color w:val="000000"/>
          <w:sz w:val="28"/>
        </w:rPr>
        <w:t xml:space="preserve">
      Задолженность по краткосрочным, отсроченным, просроченным, среднесрочным и долгосрочным ссудам банков, не обеспеченная материальными запасами и производственными затратами, оставшаяся непогашенной на момент приватизации приватизируемого государственного сельскохозяйственного предприятия, зачисляется на специальные счета. Порядок и источники ее погашения по представлению Кабинета Министров Республики Казахстан определяет Верховный Совет Республики Казахстан при утверждении бюджета. </w:t>
      </w:r>
      <w:r>
        <w:br/>
      </w:r>
      <w:r>
        <w:rPr>
          <w:rFonts w:ascii="Times New Roman"/>
          <w:b w:val="false"/>
          <w:i w:val="false"/>
          <w:color w:val="000000"/>
          <w:sz w:val="28"/>
        </w:rPr>
        <w:t xml:space="preserve">
      При выкупе промышленными или другими предприятиями имущества государственного сельскохозяйственного предприятия ссудная задолженность передается покупателю. </w:t>
      </w:r>
      <w:r>
        <w:br/>
      </w:r>
      <w:r>
        <w:rPr>
          <w:rFonts w:ascii="Times New Roman"/>
          <w:b w:val="false"/>
          <w:i w:val="false"/>
          <w:color w:val="000000"/>
          <w:sz w:val="28"/>
        </w:rPr>
        <w:t xml:space="preserve">
      При выходе из сельскохозяйственного предприятия отдельных членов трудового коллектива с целью организации крестьянских (фермерских) хозяйств, кооперативов, малых предприятий и иных хозяйствующих субъектов они принимают часть (пропорциональную выделяемому имуществу) непогашенной ссудной задолженности государственного сельскохозяйственного предприятия. </w:t>
      </w:r>
      <w:r>
        <w:br/>
      </w:r>
      <w:r>
        <w:rPr>
          <w:rFonts w:ascii="Times New Roman"/>
          <w:b w:val="false"/>
          <w:i w:val="false"/>
          <w:color w:val="000000"/>
          <w:sz w:val="28"/>
        </w:rPr>
        <w:t xml:space="preserve">
      Денежные средства на счетах в банке, оставшиеся после завершения Комиссией расчетов с дебиторами и кредиторами приватизируемого предприятия, присоединяются к стоимости выкупаемого имущества. </w:t>
      </w:r>
      <w:r>
        <w:br/>
      </w:r>
      <w:r>
        <w:rPr>
          <w:rFonts w:ascii="Times New Roman"/>
          <w:b w:val="false"/>
          <w:i w:val="false"/>
          <w:color w:val="000000"/>
          <w:sz w:val="28"/>
        </w:rPr>
        <w:t xml:space="preserve">
      Результаты оценки основных и оборотных средств, финансовых активов, незавершенного строительства и других ценностей оформляются актом, в котором отражаются балансовая, остаточная и оценочная стоимости и цена продажи. </w:t>
      </w:r>
      <w:r>
        <w:br/>
      </w:r>
      <w:r>
        <w:rPr>
          <w:rFonts w:ascii="Times New Roman"/>
          <w:b w:val="false"/>
          <w:i w:val="false"/>
          <w:color w:val="000000"/>
          <w:sz w:val="28"/>
        </w:rPr>
        <w:t xml:space="preserve">
      К указанному акту прилагаются бухгалтерский баланс, материалы о результатах инвентаризации и заключение Комиссии. </w:t>
      </w:r>
      <w:r>
        <w:br/>
      </w:r>
      <w:r>
        <w:rPr>
          <w:rFonts w:ascii="Times New Roman"/>
          <w:b w:val="false"/>
          <w:i w:val="false"/>
          <w:color w:val="000000"/>
          <w:sz w:val="28"/>
        </w:rPr>
        <w:t xml:space="preserve">
      Акт оценки имущества утверждается Комитетом. </w:t>
      </w:r>
      <w:r>
        <w:br/>
      </w:r>
      <w:r>
        <w:rPr>
          <w:rFonts w:ascii="Times New Roman"/>
          <w:b w:val="false"/>
          <w:i w:val="false"/>
          <w:color w:val="000000"/>
          <w:sz w:val="28"/>
        </w:rPr>
        <w:t xml:space="preserve">
      При преобразовании сельскохозяйственных предприятий (кроме крупных животноводческих комплексов, птицефабрик, тепличных хозяйств, учебно-опытных хозяйств ВУЗов и техникумов, опытных, селекционных станций, племенных заводов и племенных совхозов, опытно-экспериментальных хозяйств, научно-исследовательских институтов, подлежащих акционированию) трудовым коллективам предоставляются следующие льготы, предусмотренные Законом Республики Казахстан "Об особенностях приватизации имущества государственных сельскохозяйственных предприятий". </w:t>
      </w:r>
      <w:r>
        <w:br/>
      </w:r>
      <w:r>
        <w:rPr>
          <w:rFonts w:ascii="Times New Roman"/>
          <w:b w:val="false"/>
          <w:i w:val="false"/>
          <w:color w:val="000000"/>
          <w:sz w:val="28"/>
        </w:rPr>
        <w:t xml:space="preserve">
      Передаются безвозмездно: </w:t>
      </w:r>
      <w:r>
        <w:br/>
      </w:r>
      <w:r>
        <w:rPr>
          <w:rFonts w:ascii="Times New Roman"/>
          <w:b w:val="false"/>
          <w:i w:val="false"/>
          <w:color w:val="000000"/>
          <w:sz w:val="28"/>
        </w:rPr>
        <w:t xml:space="preserve">
      - стоимость производственных и непроизводственных фондов, созданных за счет прибыли предприятия; </w:t>
      </w:r>
      <w:r>
        <w:br/>
      </w:r>
      <w:r>
        <w:rPr>
          <w:rFonts w:ascii="Times New Roman"/>
          <w:b w:val="false"/>
          <w:i w:val="false"/>
          <w:color w:val="000000"/>
          <w:sz w:val="28"/>
        </w:rPr>
        <w:t xml:space="preserve">
      - стоимость оборотных средств собственного производства (за исключением молодняка животных); </w:t>
      </w:r>
      <w:r>
        <w:br/>
      </w:r>
      <w:r>
        <w:rPr>
          <w:rFonts w:ascii="Times New Roman"/>
          <w:b w:val="false"/>
          <w:i w:val="false"/>
          <w:color w:val="000000"/>
          <w:sz w:val="28"/>
        </w:rPr>
        <w:t xml:space="preserve">
      - стоимость имущества совхозов, созданных на базе колхозов в части равной стоимости имущества колхозов на момент их преобразования в государственную собственность; </w:t>
      </w:r>
      <w:r>
        <w:br/>
      </w:r>
      <w:r>
        <w:rPr>
          <w:rFonts w:ascii="Times New Roman"/>
          <w:b w:val="false"/>
          <w:i w:val="false"/>
          <w:color w:val="000000"/>
          <w:sz w:val="28"/>
        </w:rPr>
        <w:t xml:space="preserve">
      - стоимость объектов производственной и социальной инфраструктуры, находящихся на балансе предприятия; </w:t>
      </w:r>
      <w:r>
        <w:br/>
      </w:r>
      <w:r>
        <w:rPr>
          <w:rFonts w:ascii="Times New Roman"/>
          <w:b w:val="false"/>
          <w:i w:val="false"/>
          <w:color w:val="000000"/>
          <w:sz w:val="28"/>
        </w:rPr>
        <w:t xml:space="preserve">
      - стоимость фондов со степенью износа свыше 50 процентов; </w:t>
      </w:r>
      <w:r>
        <w:br/>
      </w:r>
      <w:r>
        <w:rPr>
          <w:rFonts w:ascii="Times New Roman"/>
          <w:b w:val="false"/>
          <w:i w:val="false"/>
          <w:color w:val="000000"/>
          <w:sz w:val="28"/>
        </w:rPr>
        <w:t xml:space="preserve">
      - скот, животноводческие помещения и строения в хозяйствах, расположенных в отдаленных районах (по списку), и в отгонном животноводстве; </w:t>
      </w:r>
      <w:r>
        <w:br/>
      </w:r>
      <w:r>
        <w:rPr>
          <w:rFonts w:ascii="Times New Roman"/>
          <w:b w:val="false"/>
          <w:i w:val="false"/>
          <w:color w:val="000000"/>
          <w:sz w:val="28"/>
        </w:rPr>
        <w:t xml:space="preserve">
      - имущество хронически убыточных хозяйств (по решению собственника). </w:t>
      </w:r>
      <w:r>
        <w:br/>
      </w:r>
      <w:r>
        <w:rPr>
          <w:rFonts w:ascii="Times New Roman"/>
          <w:b w:val="false"/>
          <w:i w:val="false"/>
          <w:color w:val="000000"/>
          <w:sz w:val="28"/>
        </w:rPr>
        <w:t xml:space="preserve">
      Работникам предприятий предоставляется первоочередное право выкупа предприятия на условиях, предложенных приватизационной комиссией, и скидка при оплате стоимости приобретаемого имущества - 50 процентов. </w:t>
      </w:r>
      <w:r>
        <w:br/>
      </w:r>
      <w:r>
        <w:rPr>
          <w:rFonts w:ascii="Times New Roman"/>
          <w:b w:val="false"/>
          <w:i w:val="false"/>
          <w:color w:val="000000"/>
          <w:sz w:val="28"/>
        </w:rPr>
        <w:t xml:space="preserve">
      Для работников предприятий, расположенных в отдаленных районах и районах экологического бедствия, а также в отгонном животноводстве при оплате стоимости приобретаемого имущества предоставляется скидка в размере 70 процентов. </w:t>
      </w:r>
      <w:r>
        <w:br/>
      </w:r>
      <w:r>
        <w:rPr>
          <w:rFonts w:ascii="Times New Roman"/>
          <w:b w:val="false"/>
          <w:i w:val="false"/>
          <w:color w:val="000000"/>
          <w:sz w:val="28"/>
        </w:rPr>
        <w:t xml:space="preserve">
      Сноска. В подраздел 1 раздела III внесены изменения постановлением от 10 января 1994 г. N 47.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передачи имущества, созданного </w:t>
      </w:r>
      <w:r>
        <w:br/>
      </w:r>
      <w:r>
        <w:rPr>
          <w:rFonts w:ascii="Times New Roman"/>
          <w:b w:val="false"/>
          <w:i w:val="false"/>
          <w:color w:val="000000"/>
          <w:sz w:val="28"/>
        </w:rPr>
        <w:t xml:space="preserve">
                   за счет прибыли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Производственные и непроизводственные фонды, созданные за счет прибыли предприятия, а также собственного производства, корма, семена, местные строительные материалы и другие ценности, за исключением молодняка животных, передаются трудовым коллективам безвозмездно. </w:t>
      </w:r>
      <w:r>
        <w:br/>
      </w:r>
      <w:r>
        <w:rPr>
          <w:rFonts w:ascii="Times New Roman"/>
          <w:b w:val="false"/>
          <w:i w:val="false"/>
          <w:color w:val="000000"/>
          <w:sz w:val="28"/>
        </w:rPr>
        <w:t xml:space="preserve">
      При определении стоимости основных средств, созданных за счет прибыли, учитывается: </w:t>
      </w:r>
      <w:r>
        <w:br/>
      </w:r>
      <w:r>
        <w:rPr>
          <w:rFonts w:ascii="Times New Roman"/>
          <w:b w:val="false"/>
          <w:i w:val="false"/>
          <w:color w:val="000000"/>
          <w:sz w:val="28"/>
        </w:rPr>
        <w:t xml:space="preserve">
      - общая сумма средств, направленная на финансирование капитальных вложений, включая затраты по формированию основного стада животных, и погашение долгосрочных кредитов банка, полученных ранее на капвложения и затраты по формированию основного стада, по всем видам источников за последние 15 лет; </w:t>
      </w:r>
      <w:r>
        <w:br/>
      </w:r>
      <w:r>
        <w:rPr>
          <w:rFonts w:ascii="Times New Roman"/>
          <w:b w:val="false"/>
          <w:i w:val="false"/>
          <w:color w:val="000000"/>
          <w:sz w:val="28"/>
        </w:rPr>
        <w:t xml:space="preserve">
      - удельный вес прибыли в общей сумме средств, направленных на эти цели. </w:t>
      </w:r>
      <w:r>
        <w:br/>
      </w:r>
      <w:r>
        <w:rPr>
          <w:rFonts w:ascii="Times New Roman"/>
          <w:b w:val="false"/>
          <w:i w:val="false"/>
          <w:color w:val="000000"/>
          <w:sz w:val="28"/>
        </w:rPr>
        <w:t xml:space="preserve">
      Стоимость приватизируемых основных средств, созданных за счет прибыли, определяется путем умножения их оценочной стоимости на удельный вес прибыли в источниках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оценки имущества, передаваемого </w:t>
      </w:r>
      <w:r>
        <w:br/>
      </w:r>
      <w:r>
        <w:rPr>
          <w:rFonts w:ascii="Times New Roman"/>
          <w:b w:val="false"/>
          <w:i w:val="false"/>
          <w:color w:val="000000"/>
          <w:sz w:val="28"/>
        </w:rPr>
        <w:t xml:space="preserve">
                безвозмездно членам трудового коллектива </w:t>
      </w:r>
      <w:r>
        <w:br/>
      </w:r>
      <w:r>
        <w:rPr>
          <w:rFonts w:ascii="Times New Roman"/>
          <w:b w:val="false"/>
          <w:i w:val="false"/>
          <w:color w:val="000000"/>
          <w:sz w:val="28"/>
        </w:rPr>
        <w:t xml:space="preserve">
              госсельхозпредприятия, образованного на базе </w:t>
      </w:r>
      <w:r>
        <w:br/>
      </w:r>
      <w:r>
        <w:rPr>
          <w:rFonts w:ascii="Times New Roman"/>
          <w:b w:val="false"/>
          <w:i w:val="false"/>
          <w:color w:val="000000"/>
          <w:sz w:val="28"/>
        </w:rPr>
        <w:t xml:space="preserve">
                           колхоза (колхозов)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Стоимость имущества, передаваемого членам трудового коллектива в соответствии со статьей 12 Закона Республики Казахстан "Об особенностях приватизации имущества государственных сельскохозяйственных предприятий", определяется по данным ликвидационных балансов (материалов передачи) колхоза (колхозов), на базе которого было создано государственное сельскохозяйственное предприятие (с учетом изменения масштаба цен в 1961 году). При этом учитывается стоимость основных и оборотных средств за минусом их износа, независимо от того, есть ли это имущество в настоящее время в наличии. </w:t>
      </w:r>
      <w:r>
        <w:br/>
      </w:r>
      <w:r>
        <w:rPr>
          <w:rFonts w:ascii="Times New Roman"/>
          <w:b w:val="false"/>
          <w:i w:val="false"/>
          <w:color w:val="000000"/>
          <w:sz w:val="28"/>
        </w:rPr>
        <w:t xml:space="preserve">
      Стоимость основных фондов определяется с учетом коэффициентов, применявшихся при переоценке, осуществленной в соответствии с Указом Президента от 8 декабря 1992 г. N 1007. </w:t>
      </w:r>
      <w:r>
        <w:br/>
      </w:r>
      <w:r>
        <w:rPr>
          <w:rFonts w:ascii="Times New Roman"/>
          <w:b w:val="false"/>
          <w:i w:val="false"/>
          <w:color w:val="000000"/>
          <w:sz w:val="28"/>
        </w:rPr>
        <w:t xml:space="preserve">
      Оборотные средства оцениваются по балансовой стоимости на момент преобразования колхоза (колхозов) в государственное предприятие. </w:t>
      </w:r>
      <w:r>
        <w:br/>
      </w:r>
      <w:r>
        <w:rPr>
          <w:rFonts w:ascii="Times New Roman"/>
          <w:b w:val="false"/>
          <w:i w:val="false"/>
          <w:color w:val="000000"/>
          <w:sz w:val="28"/>
        </w:rPr>
        <w:t xml:space="preserve">
      Остальное имущество этого государственного сельскохозяйственного предприятия оценивается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Платежные средства и способы платежа при </w:t>
      </w:r>
      <w:r>
        <w:br/>
      </w:r>
      <w:r>
        <w:rPr>
          <w:rFonts w:ascii="Times New Roman"/>
          <w:b w:val="false"/>
          <w:i w:val="false"/>
          <w:color w:val="000000"/>
          <w:sz w:val="28"/>
        </w:rPr>
        <w:t xml:space="preserve">
                   выкупе государственного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расчетах между покупателем и продавцом используются законные платежные средства Республики Казахстан, а также жилищные купоны. </w:t>
      </w:r>
      <w:r>
        <w:br/>
      </w:r>
      <w:r>
        <w:rPr>
          <w:rFonts w:ascii="Times New Roman"/>
          <w:b w:val="false"/>
          <w:i w:val="false"/>
          <w:color w:val="000000"/>
          <w:sz w:val="28"/>
        </w:rPr>
        <w:t xml:space="preserve">
      Покупатель может использовать для приобретения объектов государственного имущества собственные и заемные средства, не являющиеся собственностью государства. Покупатель при этом обязан предъявить декларацию об источниках дохода. </w:t>
      </w:r>
      <w:r>
        <w:br/>
      </w:r>
      <w:r>
        <w:rPr>
          <w:rFonts w:ascii="Times New Roman"/>
          <w:b w:val="false"/>
          <w:i w:val="false"/>
          <w:color w:val="000000"/>
          <w:sz w:val="28"/>
        </w:rPr>
        <w:t xml:space="preserve">
      Работники и пенсионеры приватизируемого хозяйства при выкупе имущества могут использовать начисленные им жилищные купоны как платежные средства. При этом до 75 процентов от цены продажи имущества сельскохозяйственного предприятия может быть оплачено этими купонами. </w:t>
      </w:r>
      <w:r>
        <w:br/>
      </w:r>
      <w:r>
        <w:rPr>
          <w:rFonts w:ascii="Times New Roman"/>
          <w:b w:val="false"/>
          <w:i w:val="false"/>
          <w:color w:val="000000"/>
          <w:sz w:val="28"/>
        </w:rPr>
        <w:t xml:space="preserve">
      Оплата стоимости имущества приватизируемых предприятий и организаций АПК может осуществляться единовременно или в рассрочку. Период рассрочки не должен превышать 10 лет. </w:t>
      </w:r>
      <w:r>
        <w:br/>
      </w:r>
      <w:r>
        <w:rPr>
          <w:rFonts w:ascii="Times New Roman"/>
          <w:b w:val="false"/>
          <w:i w:val="false"/>
          <w:color w:val="000000"/>
          <w:sz w:val="28"/>
        </w:rPr>
        <w:t xml:space="preserve">
      Сноска. Абзац четвертый - в редакции постановления Правительства РК от 14 мая 1996 г. N 602, этим же постановлением исключен абзац пятый. </w:t>
      </w:r>
      <w:r>
        <w:br/>
      </w:r>
      <w:r>
        <w:rPr>
          <w:rFonts w:ascii="Times New Roman"/>
          <w:b w:val="false"/>
          <w:i w:val="false"/>
          <w:color w:val="000000"/>
          <w:sz w:val="28"/>
        </w:rPr>
        <w:t xml:space="preserve">
         IV. Порядок определения земельной и имущественной долей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определения земельной и имущественной долей в образуемом сельскохозяйственном предприятии составляются списки лиц, имеющих право на их получение.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Определение земельной доли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Разделу на условные земельные доли подлежат сельскохозяйственные угодья за исключением земель: </w:t>
      </w:r>
      <w:r>
        <w:br/>
      </w:r>
      <w:r>
        <w:rPr>
          <w:rFonts w:ascii="Times New Roman"/>
          <w:b w:val="false"/>
          <w:i w:val="false"/>
          <w:color w:val="000000"/>
          <w:sz w:val="28"/>
        </w:rPr>
        <w:t xml:space="preserve">
      - вошедших в черту сельских населенных пунктов; </w:t>
      </w:r>
      <w:r>
        <w:br/>
      </w:r>
      <w:r>
        <w:rPr>
          <w:rFonts w:ascii="Times New Roman"/>
          <w:b w:val="false"/>
          <w:i w:val="false"/>
          <w:color w:val="000000"/>
          <w:sz w:val="28"/>
        </w:rPr>
        <w:t xml:space="preserve">
      - используемых сортоучастками для испытания новых сортов сельскохозяйственных культур; </w:t>
      </w:r>
      <w:r>
        <w:br/>
      </w:r>
      <w:r>
        <w:rPr>
          <w:rFonts w:ascii="Times New Roman"/>
          <w:b w:val="false"/>
          <w:i w:val="false"/>
          <w:color w:val="000000"/>
          <w:sz w:val="28"/>
        </w:rPr>
        <w:t xml:space="preserve">
      - включенных в состав специального земельного фонда района участков сельскохозяйственных угодий и не переданных новым владельцам и землепользователям согласно ст.12 Закона "О земельной реформе в Казахской ССР". </w:t>
      </w:r>
      <w:r>
        <w:br/>
      </w:r>
      <w:r>
        <w:rPr>
          <w:rFonts w:ascii="Times New Roman"/>
          <w:b w:val="false"/>
          <w:i w:val="false"/>
          <w:color w:val="000000"/>
          <w:sz w:val="28"/>
        </w:rPr>
        <w:t xml:space="preserve">
      Сельскохозяйственные угодья, предоставленные ранее, до выхода Закона "О земельной реформе в Казахской ССР", гражданам для ведения крестьянских хозяйств изъятию и перераспределению не подлежат. </w:t>
      </w:r>
      <w:r>
        <w:br/>
      </w:r>
      <w:r>
        <w:rPr>
          <w:rFonts w:ascii="Times New Roman"/>
          <w:b w:val="false"/>
          <w:i w:val="false"/>
          <w:color w:val="000000"/>
          <w:sz w:val="28"/>
        </w:rPr>
        <w:t xml:space="preserve">
      По решению трудового коллектива при определении средней земельной доли наряду с работниками хозяйства могут быть учтены граждане, прекратившие трудовые отношения с хозяйством в связи с выходом на пенсию, и лица, занятые в производственной и социально-культурной сферах обслуживания данного хозяйства и проживающие на его территории при условии ведения ими сельскохозяйственного производства. </w:t>
      </w:r>
      <w:r>
        <w:br/>
      </w:r>
      <w:r>
        <w:rPr>
          <w:rFonts w:ascii="Times New Roman"/>
          <w:b w:val="false"/>
          <w:i w:val="false"/>
          <w:color w:val="000000"/>
          <w:sz w:val="28"/>
        </w:rPr>
        <w:t xml:space="preserve">
      При определении размера предоставляемого земельного участка учитывается состав семьи. </w:t>
      </w:r>
      <w:r>
        <w:br/>
      </w:r>
      <w:r>
        <w:rPr>
          <w:rFonts w:ascii="Times New Roman"/>
          <w:b w:val="false"/>
          <w:i w:val="false"/>
          <w:color w:val="000000"/>
          <w:sz w:val="28"/>
        </w:rPr>
        <w:t xml:space="preserve">
      Размер предоставляемого земельного участка определяется исходя из средней земельной доли. Эта доля устанавливается трудовым коллективом и утверждается главой районной администрации. </w:t>
      </w:r>
      <w:r>
        <w:br/>
      </w:r>
      <w:r>
        <w:rPr>
          <w:rFonts w:ascii="Times New Roman"/>
          <w:b w:val="false"/>
          <w:i w:val="false"/>
          <w:color w:val="000000"/>
          <w:sz w:val="28"/>
        </w:rPr>
        <w:t>
      Земельный участок может быть выделен в натуре в порядке землеустройства лишь при выходе работников из предприятия для организации сельскохозяйственного производства с учетом средней земельной доли, определенной по хозяйству. 
</w:t>
      </w:r>
      <w:r>
        <w:rPr>
          <w:rFonts w:ascii="Times New Roman"/>
          <w:b w:val="false"/>
          <w:i w:val="false"/>
          <w:color w:val="000000"/>
          <w:sz w:val="28"/>
        </w:rPr>
        <w:t xml:space="preserve">
Варианты условного раздела сельскохозяйственных угодий: Вариант 1. Подлежащие разделу сельскохозяйственные угодья хозяйства в зависимости от качества почв через баллы бонитета приводятся к условному виду угодий. Приведенные сельхозугодья, деленные на численность работников, представляют собой условный земельный пай каждого работника. Земельный пай вычисляется по следующей формуле: Пп х Бп + Пмн х Бмн + Пс х Бс + Ппас х Бпас Зср = ------------------------------------------- : P Бср где: Зср - средний условный земельный пай одного работника; Пп, Пмн, Пс, Ппас - площадь пашни, многолетних насаждений, сенокосов, пастбищ; Бп, Бмн, Бс, Бпас - балл бонитета пашни, многолетних насаждений, сенокосов, пастбищ; Бср - средний балл бонитета почв по хозяйству; P - численность граждан, получивших право на земельный пай, человек. Пример. В совхозе имеется 161,8 тыс.га сельхозугодий со средним бонитетом почв 11,7 балла. Их состав по видам и качеству характеризуется следующими показателями: ______________________________________________________________________ Пашня Сенокосы Пастбища ______________________________________________________________________ площадь, ! балл ! площадь ! балл ! площадь, ! балл га ! бонитета ! га ! бонитета ! га ! бонитета ______________________________________________________________________ 1250 5 700 17 5200 7 525 18 1200 19 10150 9 2720 30 525 21 50150 10 1300 32 425 32 6950 11 2215 35 15000 12 990 36 Итого по совхозу: 9000 29,4 2850 20,8 150000 10,5 ______________________________________________________________________ Численность граждан, имеющих право на земельный пай, 1100 человек. Используя вышеприведенную формулу, определяем средний условный земельный пай одного гражданина: 9000 х 29,4 + 2850 х 20,8 + 150000 х 10,5 Зср = ----------------------------------------- : 1100 = 147,5 га 11,7 При выделении участка с плодородием выше или ниже среднего его уровня площадь уменьшается или увеличивается пропорционально уменьшению или увеличению балла бонитета, и расчет производится по следующей формуле: Бср Пву = Пср х ----- Бву где: Пву - площадь выделяемого участка; Пср - средняя по хозяйству условная площадь земельного пая; Бср - средний по хозяйству балл бонитета почв; Бву - балл бонитета почв выделяемого участка. Пример: исходя из вышеприведенного расчета среднего земельного пая, вычисляем размер выделяемого участка, оцененного 36 баллами. 11,7 Пву = 147,5 х -------- = 47,9 га 36 При балле бонитета выделяемого участка, равному 7, размер составит: 11,7 Пву = 147,5 х -------- = 246,5 га 7 </w:t>
      </w:r>
      <w:r>
        <w:br/>
      </w:r>
      <w:r>
        <w:rPr>
          <w:rFonts w:ascii="Times New Roman"/>
          <w:b w:val="false"/>
          <w:i w:val="false"/>
          <w:color w:val="000000"/>
          <w:sz w:val="28"/>
        </w:rPr>
        <w:t xml:space="preserve">
      Вариант 2. Условному разделу на количественно определенные доли подлежит каждый вид имеющихся в сельхозпредприятии сельскохозяйственных угодий в отдельности (пашня, многолетние насаждения, сенокосы, пастбища и др.). </w:t>
      </w:r>
      <w:r>
        <w:br/>
      </w:r>
      <w:r>
        <w:rPr>
          <w:rFonts w:ascii="Times New Roman"/>
          <w:b w:val="false"/>
          <w:i w:val="false"/>
          <w:color w:val="000000"/>
          <w:sz w:val="28"/>
        </w:rPr>
        <w:t xml:space="preserve">
      Данный вариант приемлем в хозяйствах, где отдельные участки и виды сельхозугодий, исходя из качества почв, не сопоставимы по ценности и не влияют на использование остальных земель в хозяйстве. Например, в зоне орошаемого земледелия в сельхозпредприятиях с ограниченными источниками заготовки стойловых кормов, с резко выраженной сезонностью использования пастбищ и другими специфическими факторами. </w:t>
      </w:r>
      <w:r>
        <w:br/>
      </w:r>
      <w:r>
        <w:rPr>
          <w:rFonts w:ascii="Times New Roman"/>
          <w:b w:val="false"/>
          <w:i w:val="false"/>
          <w:color w:val="000000"/>
          <w:sz w:val="28"/>
        </w:rPr>
        <w:t xml:space="preserve">
      При определении размера каждого вида угодий, приходящегося на земельный пай, учитываются также почвенное плодородие, их местоположение, сложившаяся организационно-хозяйственная структура сельхозпредприятий, специализация вновь создаваемых формирований и другие факторы.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Определение и использование имущественной доли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раздела имущества на доли в денежной или натуральной формах работников определяется трудовым коллективом в соответствии с законодательством. </w:t>
      </w:r>
      <w:r>
        <w:br/>
      </w:r>
      <w:r>
        <w:rPr>
          <w:rFonts w:ascii="Times New Roman"/>
          <w:b w:val="false"/>
          <w:i w:val="false"/>
          <w:color w:val="000000"/>
          <w:sz w:val="28"/>
        </w:rPr>
        <w:t xml:space="preserve">
      Разделу в стоимостном выражении подлежат основные и оборотные фонды и другое имущество, передаваемое работникам приватизируемого предприятия как на безвозмездной основе, так и на основе выкупа. </w:t>
      </w:r>
      <w:r>
        <w:br/>
      </w:r>
      <w:r>
        <w:rPr>
          <w:rFonts w:ascii="Times New Roman"/>
          <w:b w:val="false"/>
          <w:i w:val="false"/>
          <w:color w:val="000000"/>
          <w:sz w:val="28"/>
        </w:rPr>
        <w:t>
      Для расчета индивидуальной имущественной доли первоначально 
</w:t>
      </w:r>
      <w:r>
        <w:rPr>
          <w:rFonts w:ascii="Times New Roman"/>
          <w:b w:val="false"/>
          <w:i w:val="false"/>
          <w:color w:val="000000"/>
          <w:sz w:val="28"/>
        </w:rPr>
        <w:t xml:space="preserve">
производится оценка стоимости всего имущества приватизируемого хозяйства: основных и оборотных средств, финансовых активов, незавершенного производства и строительства, неустановленного оборудования и других ценностей, за исключением стоимости жилого фонда. Общая сумма приватизируемого имущества определяется следующим образом: П = Ф + Д - С - З, где: П - имущество на момент приватизации; Ф - стоимость основных фондов (за минусом износа), оборотных средств, незавершенного производства и строительства, денежных средств (остатки средств на счетах в банках и кассе); С - стоимость переданных в собственность местной администрации учреждений народного образования, культуры и здравоохранения; З - кредиторская задолженность, кроме ссудной задолженности; д - дебиторская задолженность. Имущество на момент приватизации делится на 2 части: безвозмездно передаваемое членам трудового коллектива и выкупаемое. Состав выкупаемой и безвозмездно передаваемой частей приведен на схеме. Состав приватизированного имущества Имущество безвозмездно Имущество выкупаемое передаваемое Имущество выкупаемое работниками предприятия Стоимость оборотных средств Имущество, выкупаемое за счет собственного производства жилищных купонов Стоимость объектов производственной и социальной инфраструктуры, находящихся на балансе предприятий Имущество, амортизированное на 70 % Имущество, выкупаемое за счет и выше, полученное безвозмездно личных вкладов Стоимость производственных и Имущество, выкупленное за счет непроизводственных фондов, созданных кредитов банка и других за счет прибыли предприятия заемных средств Имущество, передаваемое безвозмездно в счет льгот коллективного покупателя (30 %, 70 %) Имущество колхозов, преобразованных Имущество, выкупаемое за счет в совхозы иных средств, не являющихся Скот, животноводческие помещения собственностью государства и строения в хозяйствах, расположенных в отдаленных районах, и в отгонном животноводстве, другие льготы, предусмотренные законодательством. </w:t>
      </w:r>
      <w:r>
        <w:br/>
      </w:r>
      <w:r>
        <w:rPr>
          <w:rFonts w:ascii="Times New Roman"/>
          <w:b w:val="false"/>
          <w:i w:val="false"/>
          <w:color w:val="000000"/>
          <w:sz w:val="28"/>
        </w:rPr>
        <w:t xml:space="preserve">
      Преимущественное право на приватизируемое имущество сельскохозяйственного предприятия имеют члены его трудового коллектива. </w:t>
      </w:r>
      <w:r>
        <w:br/>
      </w:r>
      <w:r>
        <w:rPr>
          <w:rFonts w:ascii="Times New Roman"/>
          <w:b w:val="false"/>
          <w:i w:val="false"/>
          <w:color w:val="000000"/>
          <w:sz w:val="28"/>
        </w:rPr>
        <w:t xml:space="preserve">
      По решению трудового коллектива доли (паи) имущества, подлежащего выкупу, могут быть предоставлены для приобретения гражданам, прекратившим трудовые отношения в связи с выходом на пенсию, а также лицам, занятым в социально-культурной сфере обслуживания данного хозяйства и проживающим на его территории. </w:t>
      </w:r>
      <w:r>
        <w:br/>
      </w:r>
      <w:r>
        <w:rPr>
          <w:rFonts w:ascii="Times New Roman"/>
          <w:b w:val="false"/>
          <w:i w:val="false"/>
          <w:color w:val="000000"/>
          <w:sz w:val="28"/>
        </w:rPr>
        <w:t xml:space="preserve">
      Граждане, прекратившие трудовые отношения с приватизируемым предприятием в связи с выходом на пенсию и проживающие на его территории, имеют право на долю (пай) имущества, созданного за счет прибыли предприятия. Порядок предоставления и размер этой доли (пая) определяются трудовым коллективом. </w:t>
      </w:r>
      <w:r>
        <w:br/>
      </w:r>
      <w:r>
        <w:rPr>
          <w:rFonts w:ascii="Times New Roman"/>
          <w:b w:val="false"/>
          <w:i w:val="false"/>
          <w:color w:val="000000"/>
          <w:sz w:val="28"/>
        </w:rPr>
        <w:t xml:space="preserve">
      Распределение имущества, переданного безвозмездно или выкупаемого на льготных условиях, производится в следующем порядке. </w:t>
      </w:r>
      <w:r>
        <w:br/>
      </w:r>
      <w:r>
        <w:rPr>
          <w:rFonts w:ascii="Times New Roman"/>
          <w:b w:val="false"/>
          <w:i w:val="false"/>
          <w:color w:val="000000"/>
          <w:sz w:val="28"/>
        </w:rPr>
        <w:t xml:space="preserve">
      Распределение имущества, созданного за счет прибыли, производится среди членов трудового коллектива и пенсионеров, проживающих на территории хозяйства, на основе следующих показателей трудового участия: </w:t>
      </w:r>
      <w:r>
        <w:br/>
      </w:r>
      <w:r>
        <w:rPr>
          <w:rFonts w:ascii="Times New Roman"/>
          <w:b w:val="false"/>
          <w:i w:val="false"/>
          <w:color w:val="000000"/>
          <w:sz w:val="28"/>
        </w:rPr>
        <w:t xml:space="preserve">
      - среднегодовая заработная плата; </w:t>
      </w:r>
      <w:r>
        <w:br/>
      </w:r>
      <w:r>
        <w:rPr>
          <w:rFonts w:ascii="Times New Roman"/>
          <w:b w:val="false"/>
          <w:i w:val="false"/>
          <w:color w:val="000000"/>
          <w:sz w:val="28"/>
        </w:rPr>
        <w:t xml:space="preserve">
      - трудовой стаж на данном предприятии; </w:t>
      </w:r>
      <w:r>
        <w:br/>
      </w:r>
      <w:r>
        <w:rPr>
          <w:rFonts w:ascii="Times New Roman"/>
          <w:b w:val="false"/>
          <w:i w:val="false"/>
          <w:color w:val="000000"/>
          <w:sz w:val="28"/>
        </w:rPr>
        <w:t xml:space="preserve">
      - коэффициенты профессиональной сложности труда; </w:t>
      </w:r>
      <w:r>
        <w:br/>
      </w:r>
      <w:r>
        <w:rPr>
          <w:rFonts w:ascii="Times New Roman"/>
          <w:b w:val="false"/>
          <w:i w:val="false"/>
          <w:color w:val="000000"/>
          <w:sz w:val="28"/>
        </w:rPr>
        <w:t xml:space="preserve">
      - другие показатели. </w:t>
      </w:r>
      <w:r>
        <w:br/>
      </w:r>
      <w:r>
        <w:rPr>
          <w:rFonts w:ascii="Times New Roman"/>
          <w:b w:val="false"/>
          <w:i w:val="false"/>
          <w:color w:val="000000"/>
          <w:sz w:val="28"/>
        </w:rPr>
        <w:t xml:space="preserve">
      Показатели оценки трудового участия выбираются трудовым коллективом. </w:t>
      </w:r>
      <w:r>
        <w:br/>
      </w:r>
      <w:r>
        <w:rPr>
          <w:rFonts w:ascii="Times New Roman"/>
          <w:b w:val="false"/>
          <w:i w:val="false"/>
          <w:color w:val="000000"/>
          <w:sz w:val="28"/>
        </w:rPr>
        <w:t xml:space="preserve">
      Трудовой вклад определяется в годо-рублях умножением среднегодовой заработной платы (в рублях) на стаж работы в данном хозяйстве в годах. При этом следует брать для расчетов заработную плату за последний год с учетом всех видов доплат и премий. </w:t>
      </w:r>
      <w:r>
        <w:br/>
      </w:r>
      <w:r>
        <w:rPr>
          <w:rFonts w:ascii="Times New Roman"/>
          <w:b w:val="false"/>
          <w:i w:val="false"/>
          <w:color w:val="000000"/>
          <w:sz w:val="28"/>
        </w:rPr>
        <w:t xml:space="preserve">
      Гражданам, находящимся на пенсии, среднюю зарплату можно устанавливать по его бывшей специальности (должности) применительно к действующей оплате труда соответствующей категории работников. </w:t>
      </w:r>
      <w:r>
        <w:br/>
      </w:r>
      <w:r>
        <w:rPr>
          <w:rFonts w:ascii="Times New Roman"/>
          <w:b w:val="false"/>
          <w:i w:val="false"/>
          <w:color w:val="000000"/>
          <w:sz w:val="28"/>
        </w:rPr>
        <w:t>
      Вместо среднегодовой заработной платы при определении трудового 
</w:t>
      </w:r>
      <w:r>
        <w:rPr>
          <w:rFonts w:ascii="Times New Roman"/>
          <w:b w:val="false"/>
          <w:i w:val="false"/>
          <w:color w:val="000000"/>
          <w:sz w:val="28"/>
        </w:rPr>
        <w:t xml:space="preserve">
вклада можно использовать коэффициент профессиональной сложности труда, который определяется отношением месячной тарифной ставки (должностного оклада) конкретного работника к среднемесячной ставке работника основной специальности (механизатора, животновода). Умножением стажа работы на данный коэффициент определяется трудовой вклад в коэффициенто-годах. Стаж работы подтверждается записями в трудовой книжке или иными документами. Пример Определение индивидуального трудового вклада по годо-рублям и коэффициенто-годам (таблица) 1. Ф.И.О. 2. Профессия, должность 3. Стаж работы в данном хозяйстве, лет 4. зарплата за последний год, рублей ! ПО 5. трудовой вклад, тыс.годо-рублей ! ГОДО-РУБЛЯМ 6. месячная тарифная ставка, рублей ! 7. коэффициент профессиональной сложности ! ПО КОЭФФИЦИЕНТУ к ставке доярки ! ПРОФЕССИОНАЛЬНОЙ 8. трудовой вклад по ! СЛОЖНОСТИ коэффициенто-годам (3х7) ! _______________________________________________________________________ 1 2 3 4 5 6 7 8 ----------------------------------------------------------------------- Абдрахманов Т. водитель 26 3000 75 125 0,93 23,2 Искаков М.С. пенсионер 15 2700 40,5 180 1,33 20 (агроном) Петров И.П. токарь V 20 3500 70 144 1,07 21,4 Кондратенко А. доярка 16 3300 52,8 135 1 16 Алиев Г.Н. тракторист 10 4200 42 192 1,42 14,2 машинист и т.д. ----------------------------------------------------------------------- И т о г о х х х 48780,5 х х 13928,5 Определение имущественной доли, созданной за счет прибыли предприятия (имущество, созданное за счет прибыли предприятия, составляет 13000 тыс. рублей) ----------------------------------------------------------------------- ! Имущество,! Трудовой ! Приходится ! Индивидуальная ! созданное !вклад, тыс. !на 1 годо-рубль,! доля в имуществе, ! за счет !годо-рублей ! рублей ! созданном за счет ! прибыли, ! ! ! прибыли, рублей ! тыс.рублей! ! ! ------------------------------------------------------------------------ Абдрахманов Т. - 75,0 0,2 15000 Искаков М.С. (пенсионер) - 40,5 0,2 8100 Петров И.П. - 70,0 0,2 14000 Контратенко А.И. - 52,8 0,2 10500 Алиев Г.Н. и т.д. - 42,0 0,2 8400 ВСЕГО 13000 48780,5 0,2 13000000 Имущество, передаваемое трудовому коллективу безвозмездно и выкупаемое на льготных условиях (за минусом созданного за счет прибыли), делится в порядке, определяемом коллективом, между членами трудового коллектива в соответствии с одним из показателей трудового участия, выбираемого трудовым коллективом: - средняя заработная плата за последний год; - коэффициент профессиональной сложности труда; - другие. ПРИМЕР Определение имущественной доли в паевом фонде хозяйства, полученном безвозмездно и выкупаемом на льготных условиях в соответствии с их заработной платой за последний год ----------------------------------------------------------------------- !Безвозмездно! Зарплата, !Приходится !Индивидуальная !передаваемый! рублей, за !фондов на !доля в !и выкупаемый! последний ! рубль !безвозмездно !на льготных ! год ! зарплаты !передаваемом !условиях фонд ! !фонде, рублей ! рублей ! ! ! ----------------------------------------------------------------------- Абдрахманов Т. - 3000 2,98 8940 Искаков М.С. - - - - Петров И.П. - 3500 2,98 10430 Кондратенко А.И. - 3300 2,98 9834 Алиев Г.Н. и т.д. - 4200 2,98 12516 ВСЕГО 17000000 5700000 2,98 17000000 </w:t>
      </w:r>
      <w:r>
        <w:br/>
      </w:r>
      <w:r>
        <w:rPr>
          <w:rFonts w:ascii="Times New Roman"/>
          <w:b w:val="false"/>
          <w:i w:val="false"/>
          <w:color w:val="000000"/>
          <w:sz w:val="28"/>
        </w:rPr>
        <w:t xml:space="preserve">
      По решению трудового коллектива часть указанного имущества может быть оставлена в резервном фонде. Порядок его использования определяется уставом предприятия. </w:t>
      </w:r>
      <w:r>
        <w:br/>
      </w:r>
      <w:r>
        <w:rPr>
          <w:rFonts w:ascii="Times New Roman"/>
          <w:b w:val="false"/>
          <w:i w:val="false"/>
          <w:color w:val="000000"/>
          <w:sz w:val="28"/>
        </w:rPr>
        <w:t xml:space="preserve">
      Паевой фонд за вычетом безвозмездно передаваемого и приобретаемого на льготных условиях имущества представляет собой выкупаемую часть. </w:t>
      </w:r>
      <w:r>
        <w:br/>
      </w:r>
      <w:r>
        <w:rPr>
          <w:rFonts w:ascii="Times New Roman"/>
          <w:b w:val="false"/>
          <w:i w:val="false"/>
          <w:color w:val="000000"/>
          <w:sz w:val="28"/>
        </w:rPr>
        <w:t xml:space="preserve">
      Имущество, подлежащее выкупу, приобретается: </w:t>
      </w:r>
      <w:r>
        <w:br/>
      </w:r>
      <w:r>
        <w:rPr>
          <w:rFonts w:ascii="Times New Roman"/>
          <w:b w:val="false"/>
          <w:i w:val="false"/>
          <w:color w:val="000000"/>
          <w:sz w:val="28"/>
        </w:rPr>
        <w:t xml:space="preserve">
      - работниками предприятия за счет личных сбережений, жилищных купонов, а также заемных средств и иных средств, не являющихся собственностью государства; </w:t>
      </w:r>
      <w:r>
        <w:br/>
      </w:r>
      <w:r>
        <w:rPr>
          <w:rFonts w:ascii="Times New Roman"/>
          <w:b w:val="false"/>
          <w:i w:val="false"/>
          <w:color w:val="000000"/>
          <w:sz w:val="28"/>
        </w:rPr>
        <w:t xml:space="preserve">
      - гражданами, прекратившими трудовые отношения в связи с выходом на пенсию, а также работниками социальной сферы, обслуживающими данное хозяйство, за счет личных сбережений и жилищных купонов в порядке, определенном уставом предприятия. </w:t>
      </w:r>
      <w:r>
        <w:br/>
      </w:r>
      <w:r>
        <w:rPr>
          <w:rFonts w:ascii="Times New Roman"/>
          <w:b w:val="false"/>
          <w:i w:val="false"/>
          <w:color w:val="000000"/>
          <w:sz w:val="28"/>
        </w:rPr>
        <w:t xml:space="preserve">
      В случае отказов работников предприятия, пенсионеров и работников социальной сферы от выкупа отдельных видов имущества оно может быть продано другим сельскохозяйственным товаропроизводителям, проживающим на территории приватизируемого хозяйства по конкурсу или на аукционе. </w:t>
      </w:r>
      <w:r>
        <w:br/>
      </w:r>
      <w:r>
        <w:rPr>
          <w:rFonts w:ascii="Times New Roman"/>
          <w:b w:val="false"/>
          <w:i w:val="false"/>
          <w:color w:val="000000"/>
          <w:sz w:val="28"/>
        </w:rPr>
        <w:t xml:space="preserve">
      Владелец имущественного пая может использовать его следующими способами: </w:t>
      </w:r>
      <w:r>
        <w:br/>
      </w:r>
      <w:r>
        <w:rPr>
          <w:rFonts w:ascii="Times New Roman"/>
          <w:b w:val="false"/>
          <w:i w:val="false"/>
          <w:color w:val="000000"/>
          <w:sz w:val="28"/>
        </w:rPr>
        <w:t xml:space="preserve">
      - получить при выходе из хозяйства с целью создания крестьянского (фермерского) хозяйства; </w:t>
      </w:r>
      <w:r>
        <w:br/>
      </w:r>
      <w:r>
        <w:rPr>
          <w:rFonts w:ascii="Times New Roman"/>
          <w:b w:val="false"/>
          <w:i w:val="false"/>
          <w:color w:val="000000"/>
          <w:sz w:val="28"/>
        </w:rPr>
        <w:t xml:space="preserve">
      - внести в качестве взноса в создаваемое акционерное общество, хозяйственное товарищество, коллективное предприятие или в кооператив; </w:t>
      </w:r>
      <w:r>
        <w:br/>
      </w:r>
      <w:r>
        <w:rPr>
          <w:rFonts w:ascii="Times New Roman"/>
          <w:b w:val="false"/>
          <w:i w:val="false"/>
          <w:color w:val="000000"/>
          <w:sz w:val="28"/>
        </w:rPr>
        <w:t xml:space="preserve">
      - продать и сдать в аренду другим владельцам паев; </w:t>
      </w:r>
      <w:r>
        <w:br/>
      </w:r>
      <w:r>
        <w:rPr>
          <w:rFonts w:ascii="Times New Roman"/>
          <w:b w:val="false"/>
          <w:i w:val="false"/>
          <w:color w:val="000000"/>
          <w:sz w:val="28"/>
        </w:rPr>
        <w:t xml:space="preserve">
      - обменивать между владельцами паев.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Порядок приватизации птицефабрик, крупных </w:t>
      </w:r>
      <w:r>
        <w:br/>
      </w:r>
      <w:r>
        <w:rPr>
          <w:rFonts w:ascii="Times New Roman"/>
          <w:b w:val="false"/>
          <w:i w:val="false"/>
          <w:color w:val="000000"/>
          <w:sz w:val="28"/>
        </w:rPr>
        <w:t xml:space="preserve">
            животноводческих комплексов, тепличных хозяйств, </w:t>
      </w:r>
      <w:r>
        <w:br/>
      </w:r>
      <w:r>
        <w:rPr>
          <w:rFonts w:ascii="Times New Roman"/>
          <w:b w:val="false"/>
          <w:i w:val="false"/>
          <w:color w:val="000000"/>
          <w:sz w:val="28"/>
        </w:rPr>
        <w:t xml:space="preserve">
          учебно-опытных хозяйств ВУЗов и техникумов, опытных, </w:t>
      </w:r>
      <w:r>
        <w:br/>
      </w:r>
      <w:r>
        <w:rPr>
          <w:rFonts w:ascii="Times New Roman"/>
          <w:b w:val="false"/>
          <w:i w:val="false"/>
          <w:color w:val="000000"/>
          <w:sz w:val="28"/>
        </w:rPr>
        <w:t xml:space="preserve">
          селекционных станций, племенных заводов и племенных </w:t>
      </w:r>
      <w:r>
        <w:br/>
      </w:r>
      <w:r>
        <w:rPr>
          <w:rFonts w:ascii="Times New Roman"/>
          <w:b w:val="false"/>
          <w:i w:val="false"/>
          <w:color w:val="000000"/>
          <w:sz w:val="28"/>
        </w:rPr>
        <w:t xml:space="preserve">
              совхозов, опытно-экспериментальных хозяйств </w:t>
      </w:r>
      <w:r>
        <w:br/>
      </w:r>
      <w:r>
        <w:rPr>
          <w:rFonts w:ascii="Times New Roman"/>
          <w:b w:val="false"/>
          <w:i w:val="false"/>
          <w:color w:val="000000"/>
          <w:sz w:val="28"/>
        </w:rPr>
        <w:t xml:space="preserve">
                  научно-исследовательских институтов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Приватизация государственной собственности птицефабрик, крупных животноводческих комплексов, тепличных хозяйств, учебно-опытных хозяйств ВУЗов и техникумов, опытных, селекционных станций, племенных заводов и племенных совхозов, опытно-экспериментальных хозяйств научно-исследовательских институтов осуществляется по инициативе собственника посредством преобразования их в акционерные общества открытого типа с полной государственной собственностью на все акции. Акции выпускаются на всю сумму стоимости имущества. Оценка стоимости приватизируемого имущества производится в соответствии с разделом III данного Порядка разгосударствления и приватизации предприятий агропромышленного комплекса. </w:t>
      </w:r>
      <w:r>
        <w:br/>
      </w:r>
      <w:r>
        <w:rPr>
          <w:rFonts w:ascii="Times New Roman"/>
          <w:b w:val="false"/>
          <w:i w:val="false"/>
          <w:color w:val="000000"/>
          <w:sz w:val="28"/>
        </w:rPr>
        <w:t xml:space="preserve">
      2. Обязательным условием проведения всех преобразований является: </w:t>
      </w:r>
      <w:r>
        <w:br/>
      </w:r>
      <w:r>
        <w:rPr>
          <w:rFonts w:ascii="Times New Roman"/>
          <w:b w:val="false"/>
          <w:i w:val="false"/>
          <w:color w:val="000000"/>
          <w:sz w:val="28"/>
        </w:rPr>
        <w:t xml:space="preserve">
      - сохранение на переходный период государственного регулирования деятельностью предприятий; </w:t>
      </w:r>
      <w:r>
        <w:br/>
      </w:r>
      <w:r>
        <w:rPr>
          <w:rFonts w:ascii="Times New Roman"/>
          <w:b w:val="false"/>
          <w:i w:val="false"/>
          <w:color w:val="000000"/>
          <w:sz w:val="28"/>
        </w:rPr>
        <w:t xml:space="preserve">
      - сохранение неразрывности технологических процессов производства; </w:t>
      </w:r>
      <w:r>
        <w:br/>
      </w:r>
      <w:r>
        <w:rPr>
          <w:rFonts w:ascii="Times New Roman"/>
          <w:b w:val="false"/>
          <w:i w:val="false"/>
          <w:color w:val="000000"/>
          <w:sz w:val="28"/>
        </w:rPr>
        <w:t xml:space="preserve">
      - предоставление технологически связанным с ними сельским и иным товаропроизводителям приоритетного права приобретения акций. </w:t>
      </w:r>
      <w:r>
        <w:br/>
      </w:r>
      <w:r>
        <w:rPr>
          <w:rFonts w:ascii="Times New Roman"/>
          <w:b w:val="false"/>
          <w:i w:val="false"/>
          <w:color w:val="000000"/>
          <w:sz w:val="28"/>
        </w:rPr>
        <w:t xml:space="preserve">
      3. При размещении акций 10 процентов их безвозмездно передается членам коллектива, а также лицам, вышедшим на пенсию с данного предприятия. Все эти акции являются именными и привилегированными. </w:t>
      </w:r>
      <w:r>
        <w:br/>
      </w:r>
      <w:r>
        <w:rPr>
          <w:rFonts w:ascii="Times New Roman"/>
          <w:b w:val="false"/>
          <w:i w:val="false"/>
          <w:color w:val="000000"/>
          <w:sz w:val="28"/>
        </w:rPr>
        <w:t>
      4. Остальная сумма акций распределяется по усмотрению собственника 
</w:t>
      </w:r>
      <w:r>
        <w:rPr>
          <w:rFonts w:ascii="Times New Roman"/>
          <w:b w:val="false"/>
          <w:i w:val="false"/>
          <w:color w:val="000000"/>
          <w:sz w:val="28"/>
        </w:rPr>
        <w:t xml:space="preserve">
в следующем порядке. По птицефабрикам и животноводческим комплексам: - до 20 процентов от общего количества акций продается работникам акционерного предприятия; - до 30 процентов акций реализуется смежным предприятиям, технологически связанным с производством; - остальные акции находятся в собственности государства и могут быть реализованы в свободной продаже. По тепличным комбинатам: - до 20 процентов от общего количества акций продается работникам акционируемого предприятия; - до 20 процентов акций реализуется смежным предприятиям, технологически связанным с производством; - остальная часть акций находится в собственности государства и может быть реализована в свободной продаже. По племенным заводам и племенным совхозам: - до 20 процентов от общего количества акций продается работникам акционируемого предприятия; - до 2 процентов акций продается селекционерам, занятым выведением новых пород; - до 10 процентов акций продается смежным предприятиям по номинальной стоимости; - до 20 процентов акций продается сельскохозяйственным товаропроизводителям; - остальные акции остаются в собственности государства и могут быть реализованы в свободной продаже. </w:t>
      </w:r>
      <w:r>
        <w:br/>
      </w:r>
      <w:r>
        <w:rPr>
          <w:rFonts w:ascii="Times New Roman"/>
          <w:b w:val="false"/>
          <w:i w:val="false"/>
          <w:color w:val="000000"/>
          <w:sz w:val="28"/>
        </w:rPr>
        <w:t xml:space="preserve">
      По учебно-опытным хозяйствам ВУЗов и техникумов, опытных, селекционных станций, опытно-экспериментальных хозяйств научно-исследовательских институтов: </w:t>
      </w:r>
      <w:r>
        <w:br/>
      </w:r>
      <w:r>
        <w:rPr>
          <w:rFonts w:ascii="Times New Roman"/>
          <w:b w:val="false"/>
          <w:i w:val="false"/>
          <w:color w:val="000000"/>
          <w:sz w:val="28"/>
        </w:rPr>
        <w:t xml:space="preserve">
      - до 20 процентов от общего количества акций продается работникам предприятий; </w:t>
      </w:r>
      <w:r>
        <w:br/>
      </w:r>
      <w:r>
        <w:rPr>
          <w:rFonts w:ascii="Times New Roman"/>
          <w:b w:val="false"/>
          <w:i w:val="false"/>
          <w:color w:val="000000"/>
          <w:sz w:val="28"/>
        </w:rPr>
        <w:t xml:space="preserve">
      - до 10 процентов акций продается смежным предприятиям по номинальной стоимости; </w:t>
      </w:r>
      <w:r>
        <w:br/>
      </w:r>
      <w:r>
        <w:rPr>
          <w:rFonts w:ascii="Times New Roman"/>
          <w:b w:val="false"/>
          <w:i w:val="false"/>
          <w:color w:val="000000"/>
          <w:sz w:val="28"/>
        </w:rPr>
        <w:t xml:space="preserve">
      - до 30 процентов от общего количества акций селекционных станций продается сельскохозяйственным товаропроизводителям, входящим в районируемую зону; </w:t>
      </w:r>
      <w:r>
        <w:br/>
      </w:r>
      <w:r>
        <w:rPr>
          <w:rFonts w:ascii="Times New Roman"/>
          <w:b w:val="false"/>
          <w:i w:val="false"/>
          <w:color w:val="000000"/>
          <w:sz w:val="28"/>
        </w:rPr>
        <w:t xml:space="preserve">
      - остальные акции остаются в собственности государства и могут быть реализованы в свободной продаже. </w:t>
      </w:r>
      <w:r>
        <w:br/>
      </w:r>
      <w:r>
        <w:rPr>
          <w:rFonts w:ascii="Times New Roman"/>
          <w:b w:val="false"/>
          <w:i w:val="false"/>
          <w:color w:val="000000"/>
          <w:sz w:val="28"/>
        </w:rPr>
        <w:t xml:space="preserve">
      5. Дивиденды, причитающиеся на акции, находящиеся в государственной собственности, при необходимости могут быть направлены по решению Государственного комитета Республики Казахстан по государственному имуществу на строительство, реконструкцию и техническое перевооружение акционированного предприятия. </w:t>
      </w:r>
      <w:r>
        <w:br/>
      </w:r>
      <w:r>
        <w:rPr>
          <w:rFonts w:ascii="Times New Roman"/>
          <w:b w:val="false"/>
          <w:i w:val="false"/>
          <w:color w:val="000000"/>
          <w:sz w:val="28"/>
        </w:rPr>
        <w:t xml:space="preserve">
      6. Держателя государственного пакета акций определяет Государственный комитет Республики Казахстан по государственному имуществу.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Разгосударствление и приватизация заготовительных, </w:t>
      </w:r>
      <w:r>
        <w:br/>
      </w:r>
      <w:r>
        <w:rPr>
          <w:rFonts w:ascii="Times New Roman"/>
          <w:b w:val="false"/>
          <w:i w:val="false"/>
          <w:color w:val="000000"/>
          <w:sz w:val="28"/>
        </w:rPr>
        <w:t xml:space="preserve">
                 перерабатывающих и обслуживающих предприятий </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В соответствии с постановлением КМ РК от 26 сентября 1995 г. N 1285 из текста подраздела I "Общие положения" исключить слова "не имеющими договорных связей с сельскохозяйственными товаропроизводителями" и "имеющим договорные связи с сельскохозяйственными товаропроизводителями".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Преобразование предприятий Казагропромстроя, Казплодородия, Казхлебопродукта, Казпищепрома, Казагрореммаша, Казводмелиорации, Казагропромтехники, Казрыбкомитета, мясной, молочной, плодоконсервной промышленности, первичной обработки шерсти, хлопка осуществляется по инициативе собственника посредством создания на их базе акционерных обществ открытого типа с полной государственной собственностью на все акции. </w:t>
      </w:r>
      <w:r>
        <w:br/>
      </w:r>
      <w:r>
        <w:rPr>
          <w:rFonts w:ascii="Times New Roman"/>
          <w:b w:val="false"/>
          <w:i w:val="false"/>
          <w:color w:val="000000"/>
          <w:sz w:val="28"/>
        </w:rPr>
        <w:t xml:space="preserve">
      Акции выпускаются на всю сумму стоимости имущества. </w:t>
      </w:r>
      <w:r>
        <w:br/>
      </w:r>
      <w:r>
        <w:rPr>
          <w:rFonts w:ascii="Times New Roman"/>
          <w:b w:val="false"/>
          <w:i w:val="false"/>
          <w:color w:val="000000"/>
          <w:sz w:val="28"/>
        </w:rPr>
        <w:t xml:space="preserve">
      Оценка стоимости имущества этих предприятий производится в соответствии с Методическим указанием по оценке стоимости объекта приватизации, утвержденным Государственным комитетом Республики Казахстан по государственному имуществу и Министерством финансов Республики Казахстан. </w:t>
      </w:r>
      <w:r>
        <w:br/>
      </w:r>
      <w:r>
        <w:rPr>
          <w:rFonts w:ascii="Times New Roman"/>
          <w:b w:val="false"/>
          <w:i w:val="false"/>
          <w:color w:val="000000"/>
          <w:sz w:val="28"/>
        </w:rPr>
        <w:t xml:space="preserve">
      Обязательным условием проведения всех преобразований является: </w:t>
      </w:r>
      <w:r>
        <w:br/>
      </w:r>
      <w:r>
        <w:rPr>
          <w:rFonts w:ascii="Times New Roman"/>
          <w:b w:val="false"/>
          <w:i w:val="false"/>
          <w:color w:val="000000"/>
          <w:sz w:val="28"/>
        </w:rPr>
        <w:t xml:space="preserve">
      - сохранение на переходный период государственного регулирования деятельностью предприятия; </w:t>
      </w:r>
      <w:r>
        <w:br/>
      </w:r>
      <w:r>
        <w:rPr>
          <w:rFonts w:ascii="Times New Roman"/>
          <w:b w:val="false"/>
          <w:i w:val="false"/>
          <w:color w:val="000000"/>
          <w:sz w:val="28"/>
        </w:rPr>
        <w:t xml:space="preserve">
      - (абзац шестой исключен - постановлением КМ РК от 26 сентября 1995 г. N 1285) </w:t>
      </w:r>
      <w:r>
        <w:br/>
      </w:r>
      <w:r>
        <w:rPr>
          <w:rFonts w:ascii="Times New Roman"/>
          <w:b w:val="false"/>
          <w:i w:val="false"/>
          <w:color w:val="000000"/>
          <w:sz w:val="28"/>
        </w:rPr>
        <w:t xml:space="preserve">
      - реализация акций инвестиционным приватизационным фондам предприятиями. </w:t>
      </w:r>
      <w:r>
        <w:br/>
      </w:r>
      <w:r>
        <w:rPr>
          <w:rFonts w:ascii="Times New Roman"/>
          <w:b w:val="false"/>
          <w:i w:val="false"/>
          <w:color w:val="000000"/>
          <w:sz w:val="28"/>
        </w:rPr>
        <w:t xml:space="preserve">
      Количество акций, продаваемых инвестиционным приватизационным фондам, во вновь создаваемых акционерных обществах зависит от отнесения заготовительных, перерабатывающих и обслуживающих предприятий к предприятиям-монополистам или предприятиям-немонополистам. При этом предприятиями-немонополистами инвестиционным приватизационным фондам продается не менее 51 процента от общего количества акций, а предприятиями-монополистами - не менее 40 процентов. Кроме того, для предприятий-монополистов, устанавливается размер контрольного пакета акций, остающегося в собственности государства и составляющего не менее 35 процентов от их общего количества. </w:t>
      </w:r>
      <w:r>
        <w:br/>
      </w:r>
      <w:r>
        <w:rPr>
          <w:rFonts w:ascii="Times New Roman"/>
          <w:b w:val="false"/>
          <w:i w:val="false"/>
          <w:color w:val="000000"/>
          <w:sz w:val="28"/>
        </w:rPr>
        <w:t xml:space="preserve">
      Держателя контрольного пакета акций определяет Государственный комитет Республики Казахстан по государственному имуществу. </w:t>
      </w:r>
      <w:r>
        <w:br/>
      </w:r>
      <w:r>
        <w:rPr>
          <w:rFonts w:ascii="Times New Roman"/>
          <w:b w:val="false"/>
          <w:i w:val="false"/>
          <w:color w:val="000000"/>
          <w:sz w:val="28"/>
        </w:rPr>
        <w:t xml:space="preserve">
      При размещении акций и предприятий-монополистов и предприятий-немонополистов 10 процентов их передается безвозмездно членам коллектива, а также лицам, вышедшим на пенсию с данного предприятия. Все эти акции являются именными и привилегированными. </w:t>
      </w:r>
      <w:r>
        <w:br/>
      </w:r>
      <w:r>
        <w:rPr>
          <w:rFonts w:ascii="Times New Roman"/>
          <w:b w:val="false"/>
          <w:i w:val="false"/>
          <w:color w:val="000000"/>
          <w:sz w:val="28"/>
        </w:rPr>
        <w:t xml:space="preserve">
      Отнесение предприятий к предприятиям-монополистам в агропромышленном комплексе производится на основе специального положения, утвержденного Государственным комитетом Республики Казахстан по антимонопольной политике от 8 апреля 1993 года N 7/2а. </w:t>
      </w:r>
      <w:r>
        <w:br/>
      </w:r>
      <w:r>
        <w:rPr>
          <w:rFonts w:ascii="Times New Roman"/>
          <w:b w:val="false"/>
          <w:i w:val="false"/>
          <w:color w:val="000000"/>
          <w:sz w:val="28"/>
        </w:rPr>
        <w:t xml:space="preserve">
      Дивиденды, причитающиеся на акции, находящиеся в государственной собственности, при необходимости по решению Государственного комитета Республики Казахстан по государственному имуществу направляются на строительство, реконструкцию и техническое перевооружение акционируемых предприятий. </w:t>
      </w:r>
      <w:r>
        <w:br/>
      </w:r>
      <w:r>
        <w:rPr>
          <w:rFonts w:ascii="Times New Roman"/>
          <w:b w:val="false"/>
          <w:i w:val="false"/>
          <w:color w:val="000000"/>
          <w:sz w:val="28"/>
        </w:rPr>
        <w:t xml:space="preserve">
      (абзац тринадцатый исключен - постановлением КМ РК от 26 сентября 1995 г. N 1285) </w:t>
      </w:r>
      <w:r>
        <w:br/>
      </w:r>
      <w:r>
        <w:rPr>
          <w:rFonts w:ascii="Times New Roman"/>
          <w:b w:val="false"/>
          <w:i w:val="false"/>
          <w:color w:val="000000"/>
          <w:sz w:val="28"/>
        </w:rPr>
        <w:t xml:space="preserve">
      При преобразовании заготовительных, перерабатывающих и обслуживающих предприятий агропромышленного комплекса, не менее 51 процента от общего количества акций 5 апреля 1993 года N 23 (приложение N 4). </w:t>
      </w:r>
      <w:r>
        <w:br/>
      </w:r>
      <w:r>
        <w:rPr>
          <w:rFonts w:ascii="Times New Roman"/>
          <w:b w:val="false"/>
          <w:i w:val="false"/>
          <w:color w:val="000000"/>
          <w:sz w:val="28"/>
        </w:rPr>
        <w:t xml:space="preserve">
      Остальная часть акций по усмотрению собственника распределяется с учетом особенностей приватизации заготовительных, перерабатывающих и обслуживающих предприятий АПК в следующем порядке. </w:t>
      </w:r>
      <w:r>
        <w:br/>
      </w:r>
      <w:r>
        <w:rPr>
          <w:rFonts w:ascii="Times New Roman"/>
          <w:b w:val="false"/>
          <w:i w:val="false"/>
          <w:color w:val="000000"/>
          <w:sz w:val="28"/>
        </w:rPr>
        <w:t xml:space="preserve">
      По предприятиям мясной, молочной, плодоконсервной промышленности, первичной обработки шерсти, хлопка. </w:t>
      </w:r>
      <w:r>
        <w:br/>
      </w:r>
      <w:r>
        <w:rPr>
          <w:rFonts w:ascii="Times New Roman"/>
          <w:b w:val="false"/>
          <w:i w:val="false"/>
          <w:color w:val="000000"/>
          <w:sz w:val="28"/>
        </w:rPr>
        <w:t xml:space="preserve">
      Для предприятий-немонополистов: </w:t>
      </w:r>
      <w:r>
        <w:br/>
      </w:r>
      <w:r>
        <w:rPr>
          <w:rFonts w:ascii="Times New Roman"/>
          <w:b w:val="false"/>
          <w:i w:val="false"/>
          <w:color w:val="000000"/>
          <w:sz w:val="28"/>
        </w:rPr>
        <w:t xml:space="preserve">
      - до 10 процентов от общего количества акций может быть продано смежным предприятиям по номинальной стоимости; </w:t>
      </w:r>
      <w:r>
        <w:br/>
      </w:r>
      <w:r>
        <w:rPr>
          <w:rFonts w:ascii="Times New Roman"/>
          <w:b w:val="false"/>
          <w:i w:val="false"/>
          <w:color w:val="000000"/>
          <w:sz w:val="28"/>
        </w:rPr>
        <w:t xml:space="preserve">
      - остальные акции остаются в собственности государства и могут быть частично реализованы инвестиционным приватизационным фондам на аукционе в обмен на приватизационные инвестиционные купоны, а также в свободной продаже. </w:t>
      </w:r>
      <w:r>
        <w:br/>
      </w:r>
      <w:r>
        <w:rPr>
          <w:rFonts w:ascii="Times New Roman"/>
          <w:b w:val="false"/>
          <w:i w:val="false"/>
          <w:color w:val="000000"/>
          <w:sz w:val="28"/>
        </w:rPr>
        <w:t xml:space="preserve">
      Для предприятий-монополистов: </w:t>
      </w:r>
      <w:r>
        <w:br/>
      </w:r>
      <w:r>
        <w:rPr>
          <w:rFonts w:ascii="Times New Roman"/>
          <w:b w:val="false"/>
          <w:i w:val="false"/>
          <w:color w:val="000000"/>
          <w:sz w:val="28"/>
        </w:rPr>
        <w:t xml:space="preserve">
      - до 10 процентов от общего количества акций может быть продано смежным предприятиям и иностранным инвесторам; </w:t>
      </w:r>
      <w:r>
        <w:br/>
      </w:r>
      <w:r>
        <w:rPr>
          <w:rFonts w:ascii="Times New Roman"/>
          <w:b w:val="false"/>
          <w:i w:val="false"/>
          <w:color w:val="000000"/>
          <w:sz w:val="28"/>
        </w:rPr>
        <w:t xml:space="preserve">
      - нераспределенные акции остаются в собственности государства. </w:t>
      </w:r>
      <w:r>
        <w:br/>
      </w:r>
      <w:r>
        <w:rPr>
          <w:rFonts w:ascii="Times New Roman"/>
          <w:b w:val="false"/>
          <w:i w:val="false"/>
          <w:color w:val="000000"/>
          <w:sz w:val="28"/>
        </w:rPr>
        <w:t xml:space="preserve">
      Вырученные средства от продажи акций предприятий мясной и молочной промышленности направляются на развитие производства этих предприятий. </w:t>
      </w:r>
      <w:r>
        <w:br/>
      </w:r>
      <w:r>
        <w:rPr>
          <w:rFonts w:ascii="Times New Roman"/>
          <w:b w:val="false"/>
          <w:i w:val="false"/>
          <w:color w:val="000000"/>
          <w:sz w:val="28"/>
        </w:rPr>
        <w:t xml:space="preserve">
      По элеваторам, хлебоприемным и зерноперерабатывающим предприятиям, кроме предприятий комбикормовой промышленности: </w:t>
      </w:r>
      <w:r>
        <w:br/>
      </w:r>
      <w:r>
        <w:rPr>
          <w:rFonts w:ascii="Times New Roman"/>
          <w:b w:val="false"/>
          <w:i w:val="false"/>
          <w:color w:val="000000"/>
          <w:sz w:val="28"/>
        </w:rPr>
        <w:t xml:space="preserve">
      - 10 процентов продается смежникам, а по предприятиям-монополистам - смежникам и иностранным инвесторам; </w:t>
      </w:r>
      <w:r>
        <w:br/>
      </w:r>
      <w:r>
        <w:rPr>
          <w:rFonts w:ascii="Times New Roman"/>
          <w:b w:val="false"/>
          <w:i w:val="false"/>
          <w:color w:val="000000"/>
          <w:sz w:val="28"/>
        </w:rPr>
        <w:t xml:space="preserve">
      - остальные акции остаются в собственности государства и могут быть реализованы в свободной продаже. </w:t>
      </w:r>
      <w:r>
        <w:br/>
      </w:r>
      <w:r>
        <w:rPr>
          <w:rFonts w:ascii="Times New Roman"/>
          <w:b w:val="false"/>
          <w:i w:val="false"/>
          <w:color w:val="000000"/>
          <w:sz w:val="28"/>
        </w:rPr>
        <w:t xml:space="preserve">
      По предприятиям комбикормовой промышленности: </w:t>
      </w:r>
      <w:r>
        <w:br/>
      </w:r>
      <w:r>
        <w:rPr>
          <w:rFonts w:ascii="Times New Roman"/>
          <w:b w:val="false"/>
          <w:i w:val="false"/>
          <w:color w:val="000000"/>
          <w:sz w:val="28"/>
        </w:rPr>
        <w:t xml:space="preserve">
      - до 10 процентов от общего количества акций продается смежным предприятиям и иностранным инвесторам; </w:t>
      </w:r>
      <w:r>
        <w:br/>
      </w:r>
      <w:r>
        <w:rPr>
          <w:rFonts w:ascii="Times New Roman"/>
          <w:b w:val="false"/>
          <w:i w:val="false"/>
          <w:color w:val="000000"/>
          <w:sz w:val="28"/>
        </w:rPr>
        <w:t>
      - не менее 50 процентов от общего количества акций реализуется 
</w:t>
      </w:r>
      <w:r>
        <w:rPr>
          <w:rFonts w:ascii="Times New Roman"/>
          <w:b w:val="false"/>
          <w:i w:val="false"/>
          <w:color w:val="000000"/>
          <w:sz w:val="28"/>
        </w:rPr>
        <w:t xml:space="preserve">
сельскохозяйственным предприятиям, являющимся потребителями выпускаемых комбикормов; - остальные акции остаются в собственности государства и могут быть реализованы в свободной продаже. По реализационным базам, зерноперерабатывающим и другим предприятиям: - до 10 процентов продается смежникам и иностранным инвесторам; - не менее 51 процента продается инвестиционным приватизационным фондам; - остальная часть акций остается в собственности государства. По хлебным базам, осуществляющим хранение государственных и страховых резервов: - до 10 процентов продается смежникам; - 29 процентов продается инвестиционным приватизационным фондам; - остальные акции (не менее 51 процента) остаются в собственности государства. </w:t>
      </w:r>
      <w:r>
        <w:br/>
      </w:r>
      <w:r>
        <w:rPr>
          <w:rFonts w:ascii="Times New Roman"/>
          <w:b w:val="false"/>
          <w:i w:val="false"/>
          <w:color w:val="000000"/>
          <w:sz w:val="28"/>
        </w:rPr>
        <w:t xml:space="preserve">
      Хлебобулочные комбинаты, проектно-строительное объединение "Казхлебстроймонтаж", торгово-посредническая фирма "Казхлебкомплект" для сохранения неразрывности технологического и производственного процесса акционируются в целом с предприятиями и организациями, входящими в их состав. При этом: </w:t>
      </w:r>
      <w:r>
        <w:br/>
      </w:r>
      <w:r>
        <w:rPr>
          <w:rFonts w:ascii="Times New Roman"/>
          <w:b w:val="false"/>
          <w:i w:val="false"/>
          <w:color w:val="000000"/>
          <w:sz w:val="28"/>
        </w:rPr>
        <w:t>
      - не менее 50 процентов акций продается смежным предприятиям 
</w:t>
      </w:r>
      <w:r>
        <w:rPr>
          <w:rFonts w:ascii="Times New Roman"/>
          <w:b w:val="false"/>
          <w:i w:val="false"/>
          <w:color w:val="000000"/>
          <w:sz w:val="28"/>
        </w:rPr>
        <w:t xml:space="preserve">
отрасли, находящимся в договорных отношениях с акционируемыми предприятиями и иностранными инвесторами; - 10 процентов продается инвестиционным приватизационным фондам; - 30 процентов остается у собственника. По предприятиям сахарной, солодовой и масложировой промышленности: - до 10 процентов - смежникам и иностранным инвесторам; - остальные акции остаются в собственности государства и могут быть реализованы в свободной продаже. По чаеразвесочным, пивобезалкогольным заводам, преобразуемым в государственно-акционерные общества: - 20 процентов продается смежникам и иностранным инвесторам; - 51 процент остается у собственника; - 19 процентов продается инвестиционным приватизационным фондам. Размещение акций табачной фабрики производится по решению Государственной комиссии по индивидуальному проекту. По кондитерским фабрикам, соледобывающим и другим предприятиям: - до 20 процентов продается смежникам и иностранным инвесторам; - не менее 51 процента продается инвестиционным приватизационным фондам; - остальные акции остаются в собственности государства. По предприятиям, занимающимся производством машин и оборудования: - до 20 процентов продается смежникам и иностранным инвесторам; - не менее 51 процента продается инвестиционным приватизационным фондам; - остальные акции остаются в собственности государства. </w:t>
      </w:r>
      <w:r>
        <w:br/>
      </w:r>
      <w:r>
        <w:rPr>
          <w:rFonts w:ascii="Times New Roman"/>
          <w:b w:val="false"/>
          <w:i w:val="false"/>
          <w:color w:val="000000"/>
          <w:sz w:val="28"/>
        </w:rPr>
        <w:t xml:space="preserve">
      По ремонтно-механическим заводам и предприятиям сервисного обслуживания техники сельскохозяйственных товаропроизводителей: </w:t>
      </w:r>
      <w:r>
        <w:br/>
      </w:r>
      <w:r>
        <w:rPr>
          <w:rFonts w:ascii="Times New Roman"/>
          <w:b w:val="false"/>
          <w:i w:val="false"/>
          <w:color w:val="000000"/>
          <w:sz w:val="28"/>
        </w:rPr>
        <w:t xml:space="preserve">
      - до 10 процентов продается смежникам; </w:t>
      </w:r>
      <w:r>
        <w:br/>
      </w:r>
      <w:r>
        <w:rPr>
          <w:rFonts w:ascii="Times New Roman"/>
          <w:b w:val="false"/>
          <w:i w:val="false"/>
          <w:color w:val="000000"/>
          <w:sz w:val="28"/>
        </w:rPr>
        <w:t xml:space="preserve">
      - остальные акции остаются в собственности государства. </w:t>
      </w:r>
      <w:r>
        <w:br/>
      </w:r>
      <w:r>
        <w:rPr>
          <w:rFonts w:ascii="Times New Roman"/>
          <w:b w:val="false"/>
          <w:i w:val="false"/>
          <w:color w:val="000000"/>
          <w:sz w:val="28"/>
        </w:rPr>
        <w:t xml:space="preserve">
      По предприятиям по производству спирта, вторичного виноделия и ликеро-водочных изделий: </w:t>
      </w:r>
      <w:r>
        <w:br/>
      </w:r>
      <w:r>
        <w:rPr>
          <w:rFonts w:ascii="Times New Roman"/>
          <w:b w:val="false"/>
          <w:i w:val="false"/>
          <w:color w:val="000000"/>
          <w:sz w:val="28"/>
        </w:rPr>
        <w:t xml:space="preserve">
      - не менее 51 процента акций остается в собственности государства. </w:t>
      </w:r>
      <w:r>
        <w:br/>
      </w:r>
      <w:r>
        <w:rPr>
          <w:rFonts w:ascii="Times New Roman"/>
          <w:b w:val="false"/>
          <w:i w:val="false"/>
          <w:color w:val="000000"/>
          <w:sz w:val="28"/>
        </w:rPr>
        <w:t xml:space="preserve">
      Сноска. Внесены изменения в абзац двадцать четвертый, дополнены абзацами двадцать седьмым - тридцатым - постановлением КМ РК от 29 декабря 1993 г. N 1310; новым абзацем - постановлением Кабинета Министров Республики Казахстан от 25 января 1995 г. N 79; в абзац восьмой и пятьдесят девятый внесены изменения постановлением КМ РК от 26 сентября 1995 г. N 1285. </w:t>
      </w:r>
      <w:r>
        <w:br/>
      </w:r>
      <w:r>
        <w:rPr>
          <w:rFonts w:ascii="Times New Roman"/>
          <w:b w:val="false"/>
          <w:i w:val="false"/>
          <w:color w:val="000000"/>
          <w:sz w:val="28"/>
        </w:rPr>
        <w:t xml:space="preserve">
                 Особенности приватизации предприятий </w:t>
      </w:r>
      <w:r>
        <w:br/>
      </w:r>
      <w:r>
        <w:rPr>
          <w:rFonts w:ascii="Times New Roman"/>
          <w:b w:val="false"/>
          <w:i w:val="false"/>
          <w:color w:val="000000"/>
          <w:sz w:val="28"/>
        </w:rPr>
        <w:t xml:space="preserve">
                         "Казагропромтехники"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предприятий системы состоит из посреднических функций по материально-техническому обеспечению сельских товаропроизводителей и производственно-технического обслуживания по ремонту и техобслуживанию сельхозтехники и автомобильного парка, а также выполнения по их заказам механизированных работ, электрификации и механизации животноводческих ферм и др. </w:t>
      </w:r>
      <w:r>
        <w:br/>
      </w:r>
      <w:r>
        <w:rPr>
          <w:rFonts w:ascii="Times New Roman"/>
          <w:b w:val="false"/>
          <w:i w:val="false"/>
          <w:color w:val="000000"/>
          <w:sz w:val="28"/>
        </w:rPr>
        <w:t xml:space="preserve">
      В ходе преобразования технологическое единство и сложившиеся связи не должны быть нарушены. Объектами преобразования являются межрайонные агросервисные предприятия, заводы по ремонту сельскохозяйственных машин и оборудования, транспортные предприятия и районные объединения агропромтехники, станции технического обслуживания. </w:t>
      </w:r>
      <w:r>
        <w:br/>
      </w:r>
      <w:r>
        <w:rPr>
          <w:rFonts w:ascii="Times New Roman"/>
          <w:b w:val="false"/>
          <w:i w:val="false"/>
          <w:color w:val="000000"/>
          <w:sz w:val="28"/>
        </w:rPr>
        <w:t xml:space="preserve">
      По предприятиям "Казагропромтехники" устанавливается следующий порядок размещения акций: </w:t>
      </w:r>
      <w:r>
        <w:br/>
      </w:r>
      <w:r>
        <w:rPr>
          <w:rFonts w:ascii="Times New Roman"/>
          <w:b w:val="false"/>
          <w:i w:val="false"/>
          <w:color w:val="000000"/>
          <w:sz w:val="28"/>
        </w:rPr>
        <w:t xml:space="preserve">
      - 10 процентов передается безвозмездно трудовому коллективу, а также лицам, вышедшим на пенсию с данного предприятия; </w:t>
      </w:r>
      <w:r>
        <w:br/>
      </w:r>
      <w:r>
        <w:rPr>
          <w:rFonts w:ascii="Times New Roman"/>
          <w:b w:val="false"/>
          <w:i w:val="false"/>
          <w:color w:val="000000"/>
          <w:sz w:val="28"/>
        </w:rPr>
        <w:t xml:space="preserve">
      - до 20 процентов продается смежникам и иностранным инвесторам; </w:t>
      </w:r>
      <w:r>
        <w:br/>
      </w:r>
      <w:r>
        <w:rPr>
          <w:rFonts w:ascii="Times New Roman"/>
          <w:b w:val="false"/>
          <w:i w:val="false"/>
          <w:color w:val="000000"/>
          <w:sz w:val="28"/>
        </w:rPr>
        <w:t xml:space="preserve">
      - не менее 51 процента продается инвестиционным приватизационным фондам; </w:t>
      </w:r>
      <w:r>
        <w:br/>
      </w:r>
      <w:r>
        <w:rPr>
          <w:rFonts w:ascii="Times New Roman"/>
          <w:b w:val="false"/>
          <w:i w:val="false"/>
          <w:color w:val="000000"/>
          <w:sz w:val="28"/>
        </w:rPr>
        <w:t xml:space="preserve">
      - остальные акции остаются в собственности государства и могут быть реализованы в свободной продаже. </w:t>
      </w:r>
      <w:r>
        <w:br/>
      </w:r>
      <w:r>
        <w:rPr>
          <w:rFonts w:ascii="Times New Roman"/>
          <w:b w:val="false"/>
          <w:i w:val="false"/>
          <w:color w:val="000000"/>
          <w:sz w:val="28"/>
        </w:rPr>
        <w:t xml:space="preserve">
      Сноска. В подразделе "Особенности приватизации предприятий "Казагропромтехники" абзац третий - в редакции постановления КМ РК от 26 сентября 1995 г. N 1285, этим же постановлением исключены абзацы восьмой - двенадцатый.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Особенности приватизации предприятий "Казагропромстроя"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Предприятия и организации системы "Казагропромстроя" осуществляют капитальное строительство в сельской местности. Она сформирована на базе двух форм собственности - государственной и колхозной. При этом приватизации подлежит имущество государственной собственности. </w:t>
      </w:r>
      <w:r>
        <w:br/>
      </w:r>
      <w:r>
        <w:rPr>
          <w:rFonts w:ascii="Times New Roman"/>
          <w:b w:val="false"/>
          <w:i w:val="false"/>
          <w:color w:val="000000"/>
          <w:sz w:val="28"/>
        </w:rPr>
        <w:t xml:space="preserve">
      При акционировании строительных организаций и предприятий со смешанной формой собственности на всю стоимость имущества выпускаются акции. Акции на долю кооперативно-колхозной собственности передаются безвозмездно колхозам-пайщикам с выделением части акций коллективам строительных организаций по решению собрания уполномоченных представителей колхозников. </w:t>
      </w:r>
      <w:r>
        <w:br/>
      </w:r>
      <w:r>
        <w:rPr>
          <w:rFonts w:ascii="Times New Roman"/>
          <w:b w:val="false"/>
          <w:i w:val="false"/>
          <w:color w:val="000000"/>
          <w:sz w:val="28"/>
        </w:rPr>
        <w:t xml:space="preserve">
      Объектами приватизации являются объединения, тресты, предприятия стройиндустрии и другие. </w:t>
      </w:r>
      <w:r>
        <w:br/>
      </w:r>
      <w:r>
        <w:rPr>
          <w:rFonts w:ascii="Times New Roman"/>
          <w:b w:val="false"/>
          <w:i w:val="false"/>
          <w:color w:val="000000"/>
          <w:sz w:val="28"/>
        </w:rPr>
        <w:t xml:space="preserve">
      В целях обеспечения неразрывности и единства процесса производства строительно-монтажных работ, недопущения отрыва от основных товаропроизводителей в строительстве (СМУ, ПМК) их обслуживающих и подсобных производств (стройиндустрии, автотранспорта и механизации), располагающих практически всем производственным потенциалом предприятия, признать целесообразным осуществлять приватизацию предприятий в целом (облагропромстроев, райагропромстроев, республиканских предприятий стройиндустрии и трестов, а не их структурных единиц. </w:t>
      </w:r>
      <w:r>
        <w:br/>
      </w:r>
      <w:r>
        <w:rPr>
          <w:rFonts w:ascii="Times New Roman"/>
          <w:b w:val="false"/>
          <w:i w:val="false"/>
          <w:color w:val="000000"/>
          <w:sz w:val="28"/>
        </w:rPr>
        <w:t xml:space="preserve">
      Акционирование осуществляется с размещением акций в следующем порядке: </w:t>
      </w:r>
      <w:r>
        <w:br/>
      </w:r>
      <w:r>
        <w:rPr>
          <w:rFonts w:ascii="Times New Roman"/>
          <w:b w:val="false"/>
          <w:i w:val="false"/>
          <w:color w:val="000000"/>
          <w:sz w:val="28"/>
        </w:rPr>
        <w:t xml:space="preserve">
      - 10 процентов передается безвозмездно трудовому коллективу, а также лицам, вышедшим на пенсию с данного предприятия; </w:t>
      </w:r>
      <w:r>
        <w:br/>
      </w:r>
      <w:r>
        <w:rPr>
          <w:rFonts w:ascii="Times New Roman"/>
          <w:b w:val="false"/>
          <w:i w:val="false"/>
          <w:color w:val="000000"/>
          <w:sz w:val="28"/>
        </w:rPr>
        <w:t xml:space="preserve">
      - до 20 процентов продается смежникам; </w:t>
      </w:r>
      <w:r>
        <w:br/>
      </w:r>
      <w:r>
        <w:rPr>
          <w:rFonts w:ascii="Times New Roman"/>
          <w:b w:val="false"/>
          <w:i w:val="false"/>
          <w:color w:val="000000"/>
          <w:sz w:val="28"/>
        </w:rPr>
        <w:t xml:space="preserve">
      - не менее 51 процента продается инвестиционным приватизационным фондам; </w:t>
      </w:r>
      <w:r>
        <w:br/>
      </w:r>
      <w:r>
        <w:rPr>
          <w:rFonts w:ascii="Times New Roman"/>
          <w:b w:val="false"/>
          <w:i w:val="false"/>
          <w:color w:val="000000"/>
          <w:sz w:val="28"/>
        </w:rPr>
        <w:t xml:space="preserve">
      - остальные акции остаются в собственности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Особенности приватизации предприятий водохозяйственного </w:t>
      </w:r>
      <w:r>
        <w:br/>
      </w:r>
      <w:r>
        <w:rPr>
          <w:rFonts w:ascii="Times New Roman"/>
          <w:b w:val="false"/>
          <w:i w:val="false"/>
          <w:color w:val="000000"/>
          <w:sz w:val="28"/>
        </w:rPr>
        <w:t xml:space="preserve">
              комплекса (концерна "Казводмелиорация")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Предприятия водохозяйственного комплекса занимаются строительством ирригационных систем, а также других мелиоративных промышленных, гражданских объектов по заказу государства и предприятий. </w:t>
      </w:r>
      <w:r>
        <w:br/>
      </w:r>
      <w:r>
        <w:rPr>
          <w:rFonts w:ascii="Times New Roman"/>
          <w:b w:val="false"/>
          <w:i w:val="false"/>
          <w:color w:val="000000"/>
          <w:sz w:val="28"/>
        </w:rPr>
        <w:t xml:space="preserve">
      Объектами приватизации являются областные объединения, строительные тресты и другие предприятия. </w:t>
      </w:r>
      <w:r>
        <w:br/>
      </w:r>
      <w:r>
        <w:rPr>
          <w:rFonts w:ascii="Times New Roman"/>
          <w:b w:val="false"/>
          <w:i w:val="false"/>
          <w:color w:val="000000"/>
          <w:sz w:val="28"/>
        </w:rPr>
        <w:t xml:space="preserve">
      Преобразование предприятий в акционерные общества осуществляется со следующим размещением акций: </w:t>
      </w:r>
      <w:r>
        <w:br/>
      </w:r>
      <w:r>
        <w:rPr>
          <w:rFonts w:ascii="Times New Roman"/>
          <w:b w:val="false"/>
          <w:i w:val="false"/>
          <w:color w:val="000000"/>
          <w:sz w:val="28"/>
        </w:rPr>
        <w:t xml:space="preserve">
      - 10 процентов передается безвозмездно трудовому коллективу; </w:t>
      </w:r>
      <w:r>
        <w:br/>
      </w:r>
      <w:r>
        <w:rPr>
          <w:rFonts w:ascii="Times New Roman"/>
          <w:b w:val="false"/>
          <w:i w:val="false"/>
          <w:color w:val="000000"/>
          <w:sz w:val="28"/>
        </w:rPr>
        <w:t xml:space="preserve">
      - до 20 процентов продается смежникам и иностранным инвесторам; </w:t>
      </w:r>
      <w:r>
        <w:br/>
      </w:r>
      <w:r>
        <w:rPr>
          <w:rFonts w:ascii="Times New Roman"/>
          <w:b w:val="false"/>
          <w:i w:val="false"/>
          <w:color w:val="000000"/>
          <w:sz w:val="28"/>
        </w:rPr>
        <w:t xml:space="preserve">
      - не менее 51 процента продается инвестиционным приватизационным фондам; </w:t>
      </w:r>
      <w:r>
        <w:br/>
      </w:r>
      <w:r>
        <w:rPr>
          <w:rFonts w:ascii="Times New Roman"/>
          <w:b w:val="false"/>
          <w:i w:val="false"/>
          <w:color w:val="000000"/>
          <w:sz w:val="28"/>
        </w:rPr>
        <w:t xml:space="preserve">
      - остальные акции остаются в собственности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Особенности приватизации предприятий "Казрыбкомитета"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Рыбная отрасль включает в себя воспроизводство рыбных запасов, поиск рыбы, промышленное рыболовство и рыбоводство, комплексную переработку рыбы, строительство береговых объектов, рыбопромысловый флот и реализацию готовой продукции. </w:t>
      </w:r>
      <w:r>
        <w:br/>
      </w:r>
      <w:r>
        <w:rPr>
          <w:rFonts w:ascii="Times New Roman"/>
          <w:b w:val="false"/>
          <w:i w:val="false"/>
          <w:color w:val="000000"/>
          <w:sz w:val="28"/>
        </w:rPr>
        <w:t xml:space="preserve">
      Преобразованию в акционерные общества открытого типа подлежат производственные объединения, судоремонтный завод, рыбкомбинаты, рыбзаводы, прудовые хозяйства, ПМК, СМУ, НИИ. </w:t>
      </w:r>
      <w:r>
        <w:br/>
      </w:r>
      <w:r>
        <w:rPr>
          <w:rFonts w:ascii="Times New Roman"/>
          <w:b w:val="false"/>
          <w:i w:val="false"/>
          <w:color w:val="000000"/>
          <w:sz w:val="28"/>
        </w:rPr>
        <w:t xml:space="preserve">
      Не подлежат приватизации предприятия рыбной промышленности, включенные в Перечень объектов и предприятий, не подлежащих приватизации в связи с их особой социальной и народнохозяйственной значимостью в 1993-1995 годах. </w:t>
      </w:r>
      <w:r>
        <w:br/>
      </w:r>
      <w:r>
        <w:rPr>
          <w:rFonts w:ascii="Times New Roman"/>
          <w:b w:val="false"/>
          <w:i w:val="false"/>
          <w:color w:val="000000"/>
          <w:sz w:val="28"/>
        </w:rPr>
        <w:t xml:space="preserve">
      По предприятиям рыбной отрасли устанавливается следующий порядок размещения акций. </w:t>
      </w:r>
      <w:r>
        <w:br/>
      </w:r>
      <w:r>
        <w:rPr>
          <w:rFonts w:ascii="Times New Roman"/>
          <w:b w:val="false"/>
          <w:i w:val="false"/>
          <w:color w:val="000000"/>
          <w:sz w:val="28"/>
        </w:rPr>
        <w:t xml:space="preserve">
      Для предприятий-немонополистов: </w:t>
      </w:r>
      <w:r>
        <w:br/>
      </w:r>
      <w:r>
        <w:rPr>
          <w:rFonts w:ascii="Times New Roman"/>
          <w:b w:val="false"/>
          <w:i w:val="false"/>
          <w:color w:val="000000"/>
          <w:sz w:val="28"/>
        </w:rPr>
        <w:t xml:space="preserve">
      - не менее 51 процента от общего их количества продается инвестиционным приватизационным фондам; </w:t>
      </w:r>
      <w:r>
        <w:br/>
      </w:r>
      <w:r>
        <w:rPr>
          <w:rFonts w:ascii="Times New Roman"/>
          <w:b w:val="false"/>
          <w:i w:val="false"/>
          <w:color w:val="000000"/>
          <w:sz w:val="28"/>
        </w:rPr>
        <w:t xml:space="preserve">
      - 10 процентов акций безвозмездно передается членам коллектива, а также лицам, вышедшим на пенсию с данного предприятия. Все эти акции являются привилегированными; </w:t>
      </w:r>
      <w:r>
        <w:br/>
      </w:r>
      <w:r>
        <w:rPr>
          <w:rFonts w:ascii="Times New Roman"/>
          <w:b w:val="false"/>
          <w:i w:val="false"/>
          <w:color w:val="000000"/>
          <w:sz w:val="28"/>
        </w:rPr>
        <w:t xml:space="preserve">
      - до 10 процентов акций продается смежным предприятиям по номинальной стоимости; </w:t>
      </w:r>
      <w:r>
        <w:br/>
      </w:r>
      <w:r>
        <w:rPr>
          <w:rFonts w:ascii="Times New Roman"/>
          <w:b w:val="false"/>
          <w:i w:val="false"/>
          <w:color w:val="000000"/>
          <w:sz w:val="28"/>
        </w:rPr>
        <w:t xml:space="preserve">
      - остальные акции остаются в собственности государства. </w:t>
      </w:r>
      <w:r>
        <w:br/>
      </w:r>
      <w:r>
        <w:rPr>
          <w:rFonts w:ascii="Times New Roman"/>
          <w:b w:val="false"/>
          <w:i w:val="false"/>
          <w:color w:val="000000"/>
          <w:sz w:val="28"/>
        </w:rPr>
        <w:t xml:space="preserve">
      Для предприятий-монополистов: </w:t>
      </w:r>
      <w:r>
        <w:br/>
      </w:r>
      <w:r>
        <w:rPr>
          <w:rFonts w:ascii="Times New Roman"/>
          <w:b w:val="false"/>
          <w:i w:val="false"/>
          <w:color w:val="000000"/>
          <w:sz w:val="28"/>
        </w:rPr>
        <w:t xml:space="preserve">
      - не менее 40 процентов акций продается инвестиционным приватизационным фондам; </w:t>
      </w:r>
      <w:r>
        <w:br/>
      </w:r>
      <w:r>
        <w:rPr>
          <w:rFonts w:ascii="Times New Roman"/>
          <w:b w:val="false"/>
          <w:i w:val="false"/>
          <w:color w:val="000000"/>
          <w:sz w:val="28"/>
        </w:rPr>
        <w:t xml:space="preserve">
      - 10 процентов акций безвозмездно передается членам трудового коллектива, а также лицам, вышедшим на пенсию с данного предприятия; </w:t>
      </w:r>
      <w:r>
        <w:br/>
      </w:r>
      <w:r>
        <w:rPr>
          <w:rFonts w:ascii="Times New Roman"/>
          <w:b w:val="false"/>
          <w:i w:val="false"/>
          <w:color w:val="000000"/>
          <w:sz w:val="28"/>
        </w:rPr>
        <w:t xml:space="preserve">
      - до 10 процентов может быть продано смежным предприятиям и иностранным инвесторам; </w:t>
      </w:r>
      <w:r>
        <w:br/>
      </w:r>
      <w:r>
        <w:rPr>
          <w:rFonts w:ascii="Times New Roman"/>
          <w:b w:val="false"/>
          <w:i w:val="false"/>
          <w:color w:val="000000"/>
          <w:sz w:val="28"/>
        </w:rPr>
        <w:t xml:space="preserve">
      - остальные акции остаются в собственности государства. </w:t>
      </w:r>
      <w:r>
        <w:br/>
      </w:r>
      <w:r>
        <w:rPr>
          <w:rFonts w:ascii="Times New Roman"/>
          <w:b w:val="false"/>
          <w:i w:val="false"/>
          <w:color w:val="000000"/>
          <w:sz w:val="28"/>
        </w:rPr>
        <w:t xml:space="preserve">
      Сноска. В подразделе "Особенности приватизации предприятий "Казрыбкомитета" абзацы четвертый, шестой и одиннадцатый - в редакции постановления КМ РК от 26 сентября 1995 г. N 1285, этим же постановлением абзацы пятнадцатый - девятнадцатый исключены.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Порядок перерегистрации предприятий, ранее </w:t>
      </w:r>
      <w:r>
        <w:br/>
      </w:r>
      <w:r>
        <w:rPr>
          <w:rFonts w:ascii="Times New Roman"/>
          <w:b w:val="false"/>
          <w:i w:val="false"/>
          <w:color w:val="000000"/>
          <w:sz w:val="28"/>
        </w:rPr>
        <w:t xml:space="preserve">
              переданных в коллективную собственность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Предприятия агропромышленного комплекса, ранее переданные в коллективную собственность, подлежат преобразованию в малые предприятия, сельскохозяйственные производственные кооперативы, крестьянские (фермерские) хозяйства и их объединения, хозяйственные товарищества или акционерные общества согласно Национальной программе разгосударствления и приватизации на 1993-1995 годы (II этап) в случаях несоблюдения в период преобразования действующих законодательных актов, а именно: </w:t>
      </w:r>
      <w:r>
        <w:br/>
      </w:r>
      <w:r>
        <w:rPr>
          <w:rFonts w:ascii="Times New Roman"/>
          <w:b w:val="false"/>
          <w:i w:val="false"/>
          <w:color w:val="000000"/>
          <w:sz w:val="28"/>
        </w:rPr>
        <w:t xml:space="preserve">
      - самостоятельного преобразования госпредприятий в малые предприятия, ассоциации предприятий и т.д.; </w:t>
      </w:r>
      <w:r>
        <w:br/>
      </w:r>
      <w:r>
        <w:rPr>
          <w:rFonts w:ascii="Times New Roman"/>
          <w:b w:val="false"/>
          <w:i w:val="false"/>
          <w:color w:val="000000"/>
          <w:sz w:val="28"/>
        </w:rPr>
        <w:t>
      - ненаделения или ненадлежащего наделения каждого работника и 
</w:t>
      </w:r>
      <w:r>
        <w:rPr>
          <w:rFonts w:ascii="Times New Roman"/>
          <w:b w:val="false"/>
          <w:i w:val="false"/>
          <w:color w:val="000000"/>
          <w:sz w:val="28"/>
        </w:rPr>
        <w:t xml:space="preserve">
пенсионера своей долей в приватизируемом государственном имуществе; - несоблюдения неразрывности сложившихся технологических связей, приведших к снижению производства; - ухудшения функциональной деятельности объектов производственной инфраструктуры; - невыполнения или ненадлежащего выполнения покупателем договора о купле-продаже, заключенного с продавцом, приведшего к изменению профиля и объема производства, растранжириванию имущества и его нецелевого использования, а также при невыполнении других пунктов, оговоренных в договоре. Приложение N 1 СВИДЕТЕЛЬСТВО собственника имущественных паев приватизируемого сельскохозяйственного предприятия ------------------------------------------------------------------------ (наименование совхоза или госхоза) Настоящее свидетельство выдано гражданину _________________________ ________________________________________________________________________ (фамилия, имя, отчество работника, пенсионера) проживающему в селе ____________________________________________________ (наименование населенного пункта) по улице ___________________дом N_______ в том , что он (она) является владельцем имущественного пая на общую сумму____________________________ __________________________________________________________________рублей. (прописью) Из них _______________рублей выдано безвозмездно в соответствии с действующими законодательными актами, а __________________________рублей выкуплено за жилищные купоны и на наличные средства. Выделен условный земельный участок, определенный исходя из средней земельной доли, сложившейся в данном хозяйстве с учетом состава семьи с общей площадью____________________________________________________га. В том числе_______________________га пашни, из них__________________га орошаемые. Настоящее свидетельство вступает в силу со дня подписания и составлено в трех экземплярах, из которых первый выдан владельцу ________________________________________________________________________ (фамилия, имя, отчество) второй хранится в Госкомимуществе, а третий - в финансовом отделе __________________________________района,_______________________________ _________________________________области. Председатель Комитета (подпись) _______________________ дата М.П. Приложение N 2 ОБЯЗАТЕЛЬСТВО Сноска. Внесены изменения - постановлением Правительства РК от 14 мая 1996 г. N 602. Село Аксай, шестнадцатого июня тысяча девятьсот девяносто ______________________________________________________________________ (наименование населенного пункта, число, месяц и год) второго года. Я, Балтабаев Аскар,______________________________________________ (фамилия, имя, отчество) ______________________________________________________________________ проживающий(ая) в селе Аксай, ул. имени Абая дом N 20, кв. 10 ______________________________________________________________________ (наименование населенного пункта) даю настоящее обязательство Алматинскому территориальному комитету по государственному имуществу____________________________________________ (наименование ______________________________________________________________________ территориального комитета по государственному имуществу) выплатить стоимость выкупаемого имущества в сумме 2664 рубля ______________________________(две тысячи шестьсот шестьдесят четыре) ______________________________________________________________________ (сумма прописью) в рассрочку в течение десяти лет ежемесячно по________________________ _________________________рублей _________________коп. (сумма прописью) начиная с января тысяча девятьсот девяносто четвертого года. В случае просрочки мною выплаты стоимости имущества я обязуюсь в соответствии со ст.__________________ Гражданского кодекса Республики Казахстан уплатить за время просрочки процент годовых от просроченной суммы. Подпись Удостоверительная надпись государственной нотариальной конторы. Приложение N 3 Пример. Создание малого предприятия на базе производственного подразделения совхоза </w:t>
      </w:r>
      <w:r>
        <w:br/>
      </w:r>
      <w:r>
        <w:rPr>
          <w:rFonts w:ascii="Times New Roman"/>
          <w:b w:val="false"/>
          <w:i w:val="false"/>
          <w:color w:val="000000"/>
          <w:sz w:val="28"/>
        </w:rPr>
        <w:t xml:space="preserve">
      Владельцы имущественных и земельных паев в количестве 15 человек, работающие в тракторно-полеводческой бригаде N 1 совхоза путем объединения своих паев решили создать на базе этой бригады малое предприятие. </w:t>
      </w:r>
      <w:r>
        <w:br/>
      </w:r>
      <w:r>
        <w:rPr>
          <w:rFonts w:ascii="Times New Roman"/>
          <w:b w:val="false"/>
          <w:i w:val="false"/>
          <w:color w:val="000000"/>
          <w:sz w:val="28"/>
        </w:rPr>
        <w:t xml:space="preserve">
      В этом случае прежде всего необходимо произвести оценку имущества данной бригады и привести сельскохозяйственные угодья этой бригады к условному виду угодий. </w:t>
      </w:r>
      <w:r>
        <w:br/>
      </w:r>
      <w:r>
        <w:rPr>
          <w:rFonts w:ascii="Times New Roman"/>
          <w:b w:val="false"/>
          <w:i w:val="false"/>
          <w:color w:val="000000"/>
          <w:sz w:val="28"/>
        </w:rPr>
        <w:t xml:space="preserve">
      Оценка имущества бригады должна производиться по той же методике, по которой оценивалось имущество всего хозяйства при разделе его на индивидуальные доли. </w:t>
      </w:r>
      <w:r>
        <w:br/>
      </w:r>
      <w:r>
        <w:rPr>
          <w:rFonts w:ascii="Times New Roman"/>
          <w:b w:val="false"/>
          <w:i w:val="false"/>
          <w:color w:val="000000"/>
          <w:sz w:val="28"/>
        </w:rPr>
        <w:t>
      Приведение сельхозугодий к условному виду угодий производится 
</w:t>
      </w:r>
      <w:r>
        <w:rPr>
          <w:rFonts w:ascii="Times New Roman"/>
          <w:b w:val="false"/>
          <w:i w:val="false"/>
          <w:color w:val="000000"/>
          <w:sz w:val="28"/>
        </w:rPr>
        <w:t xml:space="preserve">
в зависимости от качества почв через баллы бонитета в порядке, предлагаемом при разделе сельскохозяйственных угодий на условные земельные доли. Допустим, что за этой бригадой закреплено 5000 га сельскохозяйственных угодий, в том числе 4000 га пашни, каждый гектар которой оценен 36 баллами, 500 га сенокосов с баллом бонитета - 20 и 500 га пастбищ, оцениваемых 10 баллами. Средний балл бонитета почв по совхозу - 12. Используя формулу Пп х Бп + Пс х Бс + Ппас х Бпас Зусл = ---------------------------------- Бср где: Зусл - условный вид угодий; Пп, Пс, Ппас - площадь пашни, сенокосов, пастбищ; Бп, Бс, Бпас - балл бонитета пашни, сенокосов, пастбищ; Бср - среднимй балл бонитета почв по совхозу. Приведем сельскохозяйственные угодья бригады к условному виду угодий. 4000 х 36 + 500 х 20 + 500 х 10 Зусл = -------------------------------- = 13250 га 12 </w:t>
      </w:r>
      <w:r>
        <w:br/>
      </w:r>
      <w:r>
        <w:rPr>
          <w:rFonts w:ascii="Times New Roman"/>
          <w:b w:val="false"/>
          <w:i w:val="false"/>
          <w:color w:val="000000"/>
          <w:sz w:val="28"/>
        </w:rPr>
        <w:t xml:space="preserve">
      Средний условный земельный пай каждого работника совхоза равен 350 га. Следовательно, условная земельная доля, причитающаяся 15 работникам составит 5250 га (350 х 12). Земля в количестве 8000 условных га причитается на паи другим работникам совхоза. При создании малого предприятия на базе данной бригады члены бригады должны решить прежде всего вопрос с землей. Для этого они могут вступить в ходатайство перед районной администрацией о возможности зачисления причитающегося земельного пая других работников совхоза (при их согласии) в специальный земельный фонд района с последующей передачей этих земель малому предприятию на условиях аренды. При отсутствии такой возможности за малым предприятием закрепляется земля только в пределах причитающегося условного земельного пая. </w:t>
      </w:r>
      <w:r>
        <w:br/>
      </w:r>
      <w:r>
        <w:rPr>
          <w:rFonts w:ascii="Times New Roman"/>
          <w:b w:val="false"/>
          <w:i w:val="false"/>
          <w:color w:val="000000"/>
          <w:sz w:val="28"/>
        </w:rPr>
        <w:t xml:space="preserve">
      Оценочная стоимость имущества бригады определена суммой 10 млн.рублей. Индивидуальная имущественная доля каждого работника совхоза составила 500 тыс.рублей. Таким образом, имущественная доля 15 работников бригады составит 7,5 млн.рублей. Работникам бригады не хватает собственных паев для приобретения имущества этого подразделения в сумме 2,5 млн.рублей. В этом случае они могут вступить во взаимоотношение с другими владельцами имущественных паев: </w:t>
      </w:r>
      <w:r>
        <w:br/>
      </w:r>
      <w:r>
        <w:rPr>
          <w:rFonts w:ascii="Times New Roman"/>
          <w:b w:val="false"/>
          <w:i w:val="false"/>
          <w:color w:val="000000"/>
          <w:sz w:val="28"/>
        </w:rPr>
        <w:t xml:space="preserve">
      - приобрести паи в аренду по двустороннему договору; </w:t>
      </w:r>
      <w:r>
        <w:br/>
      </w:r>
      <w:r>
        <w:rPr>
          <w:rFonts w:ascii="Times New Roman"/>
          <w:b w:val="false"/>
          <w:i w:val="false"/>
          <w:color w:val="000000"/>
          <w:sz w:val="28"/>
        </w:rPr>
        <w:t xml:space="preserve">
      - выкупить паи у других владельцев; </w:t>
      </w:r>
      <w:r>
        <w:br/>
      </w:r>
      <w:r>
        <w:rPr>
          <w:rFonts w:ascii="Times New Roman"/>
          <w:b w:val="false"/>
          <w:i w:val="false"/>
          <w:color w:val="000000"/>
          <w:sz w:val="28"/>
        </w:rPr>
        <w:t xml:space="preserve">
      - произвести обмен с учетом специализации вновь создаваемых предприятий; </w:t>
      </w:r>
      <w:r>
        <w:br/>
      </w:r>
      <w:r>
        <w:rPr>
          <w:rFonts w:ascii="Times New Roman"/>
          <w:b w:val="false"/>
          <w:i w:val="false"/>
          <w:color w:val="000000"/>
          <w:sz w:val="28"/>
        </w:rPr>
        <w:t xml:space="preserve">
      - привлечь других владельцев имущественных паев для создания малого предприятия на базе этой бригады; </w:t>
      </w:r>
      <w:r>
        <w:br/>
      </w:r>
      <w:r>
        <w:rPr>
          <w:rFonts w:ascii="Times New Roman"/>
          <w:b w:val="false"/>
          <w:i w:val="false"/>
          <w:color w:val="000000"/>
          <w:sz w:val="28"/>
        </w:rPr>
        <w:t xml:space="preserve">
      - передать излишки имущества другим товаропроизводителям. </w:t>
      </w:r>
      <w:r>
        <w:br/>
      </w:r>
      <w:r>
        <w:rPr>
          <w:rFonts w:ascii="Times New Roman"/>
          <w:b w:val="false"/>
          <w:i w:val="false"/>
          <w:color w:val="000000"/>
          <w:sz w:val="28"/>
        </w:rPr>
        <w:t xml:space="preserve">
      Работники, получившие имущество и землю в обмен на свои паи, становятся полноправными собственниками этого объекта: распоряжаются им по собственному усмотрению в рамках действующего законодательства, самостоятельно выбирают сферу производственной деятельности при условии сохранения и повышения плодородия всех сельскохозяйственных угодий, независимы в осуществлении своей производственной и хозяйственной деятельности, в выборе партнеров, в объединении с другими производителями. </w:t>
      </w:r>
      <w:r>
        <w:br/>
      </w:r>
      <w:r>
        <w:rPr>
          <w:rFonts w:ascii="Times New Roman"/>
          <w:b w:val="false"/>
          <w:i w:val="false"/>
          <w:color w:val="000000"/>
          <w:sz w:val="28"/>
        </w:rPr>
        <w:t>
</w:t>
      </w:r>
      <w:r>
        <w:rPr>
          <w:rFonts w:ascii="Times New Roman"/>
          <w:b w:val="false"/>
          <w:i w:val="false"/>
          <w:color w:val="000000"/>
          <w:sz w:val="28"/>
        </w:rPr>
        <w:t xml:space="preserve">
Приложение N 4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предоставления льгот сельскохозяйственным </w:t>
      </w:r>
      <w:r>
        <w:br/>
      </w:r>
      <w:r>
        <w:rPr>
          <w:rFonts w:ascii="Times New Roman"/>
          <w:b w:val="false"/>
          <w:i w:val="false"/>
          <w:color w:val="000000"/>
          <w:sz w:val="28"/>
        </w:rPr>
        <w:t xml:space="preserve">
          товаропроизводителям при акционировании заготовительных, </w:t>
      </w:r>
      <w:r>
        <w:br/>
      </w:r>
      <w:r>
        <w:rPr>
          <w:rFonts w:ascii="Times New Roman"/>
          <w:b w:val="false"/>
          <w:i w:val="false"/>
          <w:color w:val="000000"/>
          <w:sz w:val="28"/>
        </w:rPr>
        <w:t xml:space="preserve">
                перерабатывающих и обслуживающих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порядок разработан в соответствии с Указом Президента Республики Казахстан от 5 марта 1993 года "О дополнительных мерах по приватизации имущества государственных сельскохозяйственных, заготовительных, перерабатывающих и обслуживающих предприятий агропромышленного комплекса" и определяет порядок предоставления льгот сельскохозяйственным товаропроизводителям при акционировании заготовительных, перерабатывающих и обслуживающих предприятий. </w:t>
      </w:r>
      <w:r>
        <w:br/>
      </w:r>
      <w:r>
        <w:rPr>
          <w:rFonts w:ascii="Times New Roman"/>
          <w:b w:val="false"/>
          <w:i w:val="false"/>
          <w:color w:val="000000"/>
          <w:sz w:val="28"/>
        </w:rPr>
        <w:t xml:space="preserve">
      2. При акционировании заготовительных, перерабатывающих и обслуживающих предприятий сельскохозяйственные товаропроизводители заключают договор на приобретение акций и на поставку сельскохозяйственной продукции, а также получаемые услуги. </w:t>
      </w:r>
      <w:r>
        <w:br/>
      </w:r>
      <w:r>
        <w:rPr>
          <w:rFonts w:ascii="Times New Roman"/>
          <w:b w:val="false"/>
          <w:i w:val="false"/>
          <w:color w:val="000000"/>
          <w:sz w:val="28"/>
        </w:rPr>
        <w:t xml:space="preserve">
      3. Правом на получение льготных акций пользуются сельскохозяйственные товаропроизводители (юридические и физические лица), независимо от форм собственности, вступившие в порядке учредительства в акционерное общество и выполняющие договорные обязательства. </w:t>
      </w:r>
      <w:r>
        <w:br/>
      </w:r>
      <w:r>
        <w:rPr>
          <w:rFonts w:ascii="Times New Roman"/>
          <w:b w:val="false"/>
          <w:i w:val="false"/>
          <w:color w:val="000000"/>
          <w:sz w:val="28"/>
        </w:rPr>
        <w:t xml:space="preserve">
      4. При акционировании заготовительных, перерабатывающих и обслуживающих предприятий комиссия по оценке государственного имущества определяет причитающееся количество акций сельскохозяйственным товаропроизводителям в зависимости от объемов сдачи сельскохозяйственной продукции и объемов оказываемых услуг. </w:t>
      </w:r>
      <w:r>
        <w:br/>
      </w:r>
      <w:r>
        <w:rPr>
          <w:rFonts w:ascii="Times New Roman"/>
          <w:b w:val="false"/>
          <w:i w:val="false"/>
          <w:color w:val="000000"/>
          <w:sz w:val="28"/>
        </w:rPr>
        <w:t xml:space="preserve">
      5. Госкомимуществом по представлению комиссии сельскохозяйственным товаропроизводителям, приобретающим акции заготовительных, перерабатывающих и обслуживающих предприятий, преобразуемых в акционерные общества, предоставляется скидка в размере 50 процентов номинальной стоимости, и продажа оставшейся части осуществляется в рассрочку до 10 лет. При этом сельскохозяйственные товаропроизводители вступают в права собственности после внесения первоначального взноса в размере не менее 10 процентов. </w:t>
      </w:r>
      <w:r>
        <w:br/>
      </w:r>
      <w:r>
        <w:rPr>
          <w:rFonts w:ascii="Times New Roman"/>
          <w:b w:val="false"/>
          <w:i w:val="false"/>
          <w:color w:val="000000"/>
          <w:sz w:val="28"/>
        </w:rPr>
        <w:t xml:space="preserve">
      6. При выкупе акций преобразуемых в акционерное общество перерабатывающих, заготовительных и обслуживающих предприятий в рассрочку, сельским товаропроизводителям погашается оставшаяся невыплаченной часть его стоимости, если в течение пяти лет не снижаются объемы поставляемой сельскохозяйственной продукции и получаемых от обслуживающих предприятий услуг. </w:t>
      </w:r>
      <w:r>
        <w:br/>
      </w:r>
      <w:r>
        <w:rPr>
          <w:rFonts w:ascii="Times New Roman"/>
          <w:b w:val="false"/>
          <w:i w:val="false"/>
          <w:color w:val="000000"/>
          <w:sz w:val="28"/>
        </w:rPr>
        <w:t>
      7. При условии невыполнения или ненадлежащего выполнения 
</w:t>
      </w:r>
      <w:r>
        <w:rPr>
          <w:rFonts w:ascii="Times New Roman"/>
          <w:b w:val="false"/>
          <w:i w:val="false"/>
          <w:color w:val="000000"/>
          <w:sz w:val="28"/>
        </w:rPr>
        <w:t xml:space="preserve">
договорных обязательств сельскохозяйственные товаропроизводители несут имущественную ответственность перед акционерным обществом в соответствии с его Уставом. При этом может быть внесен вопрос о целесообразности оставления сельхозтоваропроизводителя в акционерном обществе, а также о возвращении им акций с возмещением его стоимости. Д О Г О В О Р между акционерным обществом и сельскохозяйственными товаропроизводителями (юридическими и физическими лицами) "_____"________________199___г. N_____________ Акционерное общество_______________________________________________ (наименование АО) в лице председателя правления___________________________________________ (фамилия, имя, отчество) действующее на основе Устава акционерного общества, именуемое в дальнейшем "Акционерное общество", и Сельскохозяйственный товаропроизводитель" (юридическое или физическое лицо) в лице руководителя________________________, действующий на основе законодательных (фамилия, имя, отчество) актов в Республике Казахстан, именуемый в дальнейшем "Владелец", заключили настоящий договор о нижеследующем: I. ПРЕДМЕТ ДОГОВОРА </w:t>
      </w:r>
      <w:r>
        <w:br/>
      </w:r>
      <w:r>
        <w:rPr>
          <w:rFonts w:ascii="Times New Roman"/>
          <w:b w:val="false"/>
          <w:i w:val="false"/>
          <w:color w:val="000000"/>
          <w:sz w:val="28"/>
        </w:rPr>
        <w:t>
      1.1. По решению Государственного комитета Республики Казахстан по государственному имуществу и его органов на местах (в дальнейшем - Комитет) "Акционерное общество" продает, а "Владелец" выкупает акции по состоянию на _________________________________________ 
</w:t>
      </w:r>
      <w:r>
        <w:rPr>
          <w:rFonts w:ascii="Times New Roman"/>
          <w:b w:val="false"/>
          <w:i w:val="false"/>
          <w:color w:val="000000"/>
          <w:sz w:val="28"/>
        </w:rPr>
        <w:t xml:space="preserve">
в количестве____________штук в целях осуществления на базе акционерного общества самостоятельной хозяйственной деятельности, отвечающей по обязательствам в зависимости от проданной и выкупленной акции. 1.2. "Владелец" производит и продает сельскохозяйственную продукцию в объеме, предусмотренном настоящим договором, а "Акционерное общество" выкупает ее по цене, установленной на общем собрании акционеров. 1.3. Произведенная продукция должна соответствовать _______________________________________________________________________ (эталонным образцам) II. ОБЯЗАННОСТИ СТОРОН </w:t>
      </w:r>
      <w:r>
        <w:br/>
      </w:r>
      <w:r>
        <w:rPr>
          <w:rFonts w:ascii="Times New Roman"/>
          <w:b w:val="false"/>
          <w:i w:val="false"/>
          <w:color w:val="000000"/>
          <w:sz w:val="28"/>
        </w:rPr>
        <w:t xml:space="preserve">
      2.1. По решению Комитета "Акционерное общество" предоставляет "Владельцу" скидку от причитающегося количества акций в размере 50 процентов номинальной стоимости с оплатой оставшейся части в рассрочку до 10 лет. </w:t>
      </w:r>
      <w:r>
        <w:br/>
      </w:r>
      <w:r>
        <w:rPr>
          <w:rFonts w:ascii="Times New Roman"/>
          <w:b w:val="false"/>
          <w:i w:val="false"/>
          <w:color w:val="000000"/>
          <w:sz w:val="28"/>
        </w:rPr>
        <w:t xml:space="preserve">
      При этом "Владелец" вступает в права собственности после внесения первоначального взноса в размере не менее 10 процентов. </w:t>
      </w:r>
      <w:r>
        <w:br/>
      </w:r>
      <w:r>
        <w:rPr>
          <w:rFonts w:ascii="Times New Roman"/>
          <w:b w:val="false"/>
          <w:i w:val="false"/>
          <w:color w:val="000000"/>
          <w:sz w:val="28"/>
        </w:rPr>
        <w:t xml:space="preserve">
      2.2. "Акционерное общество" по итогам года обеспечивает выплату дивиденда "Владельцу" пропорционально числу акций, находящихся в его собственности, в размере, определяемом на общем собрании акционеров. </w:t>
      </w:r>
      <w:r>
        <w:br/>
      </w:r>
      <w:r>
        <w:rPr>
          <w:rFonts w:ascii="Times New Roman"/>
          <w:b w:val="false"/>
          <w:i w:val="false"/>
          <w:color w:val="000000"/>
          <w:sz w:val="28"/>
        </w:rPr>
        <w:t xml:space="preserve">
      2.3. "Владелец" ежегодно обеспечивает поставку произведенной сельскохозяйственной продукции________________________________________ </w:t>
      </w:r>
      <w:r>
        <w:br/>
      </w:r>
      <w:r>
        <w:rPr>
          <w:rFonts w:ascii="Times New Roman"/>
          <w:b w:val="false"/>
          <w:i w:val="false"/>
          <w:color w:val="000000"/>
          <w:sz w:val="28"/>
        </w:rPr>
        <w:t xml:space="preserve">
                                 (наименование продукции) в количестве ____________________________ тонн в "Акционерное общество" согласно графику поставок. </w:t>
      </w:r>
      <w:r>
        <w:br/>
      </w:r>
      <w:r>
        <w:rPr>
          <w:rFonts w:ascii="Times New Roman"/>
          <w:b w:val="false"/>
          <w:i w:val="false"/>
          <w:color w:val="000000"/>
          <w:sz w:val="28"/>
        </w:rPr>
        <w:t xml:space="preserve">
      2.4. При отгрузке продукции самовывозом "Владелец" и "Акционерное общество" оформляют двусторонний приемо-сдаточный акт с приложением к экземпляру "Владельца" доверенности представителя "Акционерного общества". </w:t>
      </w:r>
      <w:r>
        <w:br/>
      </w:r>
      <w:r>
        <w:rPr>
          <w:rFonts w:ascii="Times New Roman"/>
          <w:b w:val="false"/>
          <w:i w:val="false"/>
          <w:color w:val="000000"/>
          <w:sz w:val="28"/>
        </w:rPr>
        <w:t xml:space="preserve">
      2.5. Расчеты за поставляемую продукцию осуществляются в соответствии с Временным положением о безналичных расчетах в Республике Казахстан, утвержденным Правлением Национального банка Республики Казахстан 19 ноября 1992 г. </w:t>
      </w:r>
      <w:r>
        <w:br/>
      </w:r>
      <w:r>
        <w:rPr>
          <w:rFonts w:ascii="Times New Roman"/>
          <w:b w:val="false"/>
          <w:i w:val="false"/>
          <w:color w:val="000000"/>
          <w:sz w:val="28"/>
        </w:rPr>
        <w:t xml:space="preserve">
      2.6. Стоимость тары и провозной платы не включается в стоимость продукции и оплачивается отдельно, поскольку стоимость тары (наименование тары) может колебаться в зависимости от поставщика тары, а провозная плата от расстояния.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ОСОБЫЕ УСЛОВИЯ,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вступает в силу со дня его подписания. </w:t>
      </w:r>
      <w:r>
        <w:br/>
      </w:r>
      <w:r>
        <w:rPr>
          <w:rFonts w:ascii="Times New Roman"/>
          <w:b w:val="false"/>
          <w:i w:val="false"/>
          <w:color w:val="000000"/>
          <w:sz w:val="28"/>
        </w:rPr>
        <w:t xml:space="preserve">
      2. Договор не может быть расторгнут в одностороннем порядке. </w:t>
      </w:r>
      <w:r>
        <w:br/>
      </w:r>
      <w:r>
        <w:rPr>
          <w:rFonts w:ascii="Times New Roman"/>
          <w:b w:val="false"/>
          <w:i w:val="false"/>
          <w:color w:val="000000"/>
          <w:sz w:val="28"/>
        </w:rPr>
        <w:t xml:space="preserve">
      3. За неисполнение или ненадлежащее исполнение обязательств по договору, связанные со сроками поставки, качеством продукции, расчетной дисциплиной, стороны обязуются руководствоваться пакетом документов акционерного общества, а также законодательными актами Республики Казахстан. </w:t>
      </w:r>
      <w:r>
        <w:br/>
      </w:r>
      <w:r>
        <w:rPr>
          <w:rFonts w:ascii="Times New Roman"/>
          <w:b w:val="false"/>
          <w:i w:val="false"/>
          <w:color w:val="000000"/>
          <w:sz w:val="28"/>
        </w:rPr>
        <w:t>
      4. Все споры по настоящему договору разрешаются в арбитражном 
</w:t>
      </w:r>
      <w:r>
        <w:rPr>
          <w:rFonts w:ascii="Times New Roman"/>
          <w:b w:val="false"/>
          <w:i w:val="false"/>
          <w:color w:val="000000"/>
          <w:sz w:val="28"/>
        </w:rPr>
        <w:t xml:space="preserve">
и народном судах по месту нахождения ответной стороны в соответствии с действующим законодательством. Приложения, являющиеся неотъемлемой частью настоящего договора: Приложение N 1 - протокол согласования договорной цены. Приложение N 2 - график поставки. ПЛАТЕЖНЫЕ, ПОЧТОВЫЕ, БАНКОВСКИЕ, ОТГРУЗОЧНЫЕ РЕКВИЗИТЫ "АКЦИОНЕРНОЕ "ВЛАДЕЛЕЦ" ОБЩЕСТВО" ___________________________ (почтовый адрес)___________________________ __________________________(служебные телефоны)_________________________ ___________________________ (телетайп) ___________________________ __________________________(N Р/с, МФО, код ___________________________ ________________________ и наименование банка)_________________________ ________________________ ___________________________ "Акционерное общество" "Владелец" ________________________ ___________________________ подпись, ф.и.о. подпись, ф.и.о. М.П. М.П. "_____"______________199___г. "_____"______________199___г. Форма 1 А К Т оценки стоимости основных средств, подлежащих продаже коллективу хозяйства Комиссия в составе: председателя__________________________________ (Ф.И.О., должность, место работы) и членов__________________________________ (Ф.И.О., должность, место работы) произвели оценку и определили износ по состоянию на______________199___г. ( т а б л и ц а ) 1. N п/п 2. Инвентарный номер объекта 3. Наименование объекта 4. Месяц и год ввода в эксплуатацию 5. Первоначальная (балансовая) стоимость с учетом переоценки Сноска. Итог данной графы (в рублях) должен соответствовать, как правило, данным бухгалтерского баланса за исключением стоимости жилого фонда. Разница может объясняться стоимостью неучтенных основных фондов, выявленных в ходе инвентаризации. 6. Сумма износа основных средств по данным переоценки, рублей 7. Продолжительность эксплуатации после переоценки, месяцев 8. Норма амортизации на полное восстановление в месяц Сноска. Месячная норма амортизации определяется отношением годовой нормы к 12. 9. Сумма износа после переоценки, рублей 10. Общая сумма износа основных средств 6+9, рублей 11. Остаточная стоимость основных средств 5-10, рублей 12. Оценочная стоимость основных средств , рублей Сноска. По объектам со степенью износа свыше 70 процентов оценочная стоимость не определяется. 13. В т.ч. из гр. 11 основных средств с износом свыше 70 процентов 14. Справочно. Общий процент износа 10:5 _______________________________________________________________________ 1 2 3 4 5 6 7 8 9 10 11 12 13 14 ----------------------------------------------------------------------- Итого в том числе отгонное животноводство Председатель комиссии Руководитель предприятия Члены Главный бухгалтер Форма 2 А К Т оценки оборотных средств по состоянию на "____"______________________199__г. Комиссия в составе________________________________________________ (Ф.И.О., должность, место работы) произвела оценку стоимости оборотных средств по состоянию на "____"_________________199___г. ( т а б л и ц а ) 1. Наименование товарно-материальных ценностей 2. Единица учета 3. Количество 4. сложившаяся в хозяйстве! Цена (или себестоимость единицы 5. оценочная ! (рублей, копеек) 6. по ценам хозяйства! Стоимость фактических запасов 7. по оценочной ! товарно-материальных ценностей (рублей) ________________________________________________________________________ 1 2 3 4 5 6 7 ------------------------------------------------------------------------ I. Покупные Корма Комбикорм Сено и т.д. Семена по культурам Молодняк животных (по видам) Запчасти - всего Малоценные и быстроизнашивающиеся предметы - всего и т.д. Неустановленное оборудование Итого: в т.ч. в отгонном животноводстве II. Собственное производство Корма Семена и т.д. Молодняк животных и т.д. Итого: в т.ч. в отгонном животноводстве III. Незавершенное производство Растениеводства Животноводства Промышленного производства Вспомогательного производства Итого: в т.ч. в отгонном животноводстве ВСЕГО: в т.ч. в отгонном животноводстве Руководитель предприятия Председатель комиссии Члены Главный бухгалтер Форма 3 А К Т оценки стоимости незавершенного строительства Комиссия в составе ____________________________________________________ (Ф.И.О., должность, место работы) _______________________________________________________________________ произвела оценку сметной стоимости незавершенного строительства по состоянию на "____"____________________199___г. ______________________________________________________________________ (наименование предприятия) _______________________________________________________________________ Наименование объекта ! Фактическая (оценочная) ! стоимость, рублей ---------------------------------!------------------------------------- 1 ! 2 ----------------------------------------------------------------------- Председатель комиссии Члены Руководитель предприятия Главный бухгалтер Форма 4 С П Р А В К А о размерах прибыли, направленной на финансирование капитальных вложений, формирования основного стада и погашение долгосрочных ссуд банков совхозов____________________района_______________________________ области______________________________в 1978-1991 годах (тыс.рублей) (т а б л и ц а) 1. Годы 2. всего ! Направлено на 3. прибыли ! ! финансирование 4. фонда укрепления и расширения! ! капитальных хозяйства и единого фонда ! ! вложений и формирование производственного,социального!в том ! основного стада развития !числе ! 5. других источников ! ! (амортизация, бюджет, кредиты! ! и пр.) ! ! 6. всего ! Направлено на погашение долгосрочных 7. в т.ч. прибыли ! кредитов (капвложения и формирование ! основного стада 8. Всего фондов, созданных за счет прибыли (3+4+7) 9. Удельный вес прибыли в общей сумме финансирования (гр. 8, (гр. 2+6) х 100) 10. Оценочная стоимость (приложение N 1) (гр. 12, итог) стр. 5 формы 6, стр. 7а формы 6 11. Стоимость основных фондов, подлежащих оплате (гр.10 х гр.9): 100 _______________________________________________________________________ 1 2 3 4 5 6 7 8 9 10 11 ----------------------------------------------------------------------- 1978 1979 1980 1981 1982 1983 и т.д. по 1992 г. И т о г о : Примечание. В 1989-1992 годах доля прибыли в едином фонде производственного и социального развития определяется пропорционально сумме прибыли, направленной на его образование к общей сумме отчислений в фонд. Форма 5 Р А С Ч Е Т Стоимости основных фондов колхоза______________________________________ ______________________района________________________________области переданных госсельхозпредприятию, созданному на базе колхоза Год преобразования_______________________________ (т а б л и ц а) 1. Наименование объектов 2. Первоначальная стоимость 3. сумма ! ИЗНОС 4. процент ! 5. Коэффициент, применяемый при переоценке на 1 января 1993 г. 6. первоначальная 2х5! Стоимость с учетом 7. износ (5х4)100 ! переоценки 8. остаточная 6-7 ! _______________________________________________________________________ 1 2 3 4 5 6 7 8 ----------------------------------------------------------------------- Комиссия: Форма 6 А К Т определения стоимости выкупаемого имущества совхоза _________________________района________________________________ ___________________области по состоянию на_______________199___г. (тыс.рублей) _______________________________________________________________________ N ! !Оценочная ! Предоставленные!Выкупная п/п! !стоимость ! льготы !стоимость ------------------------------------------------------------------------- 1. Основные фонды (гр.12 приложения N 1) в т.ч. отгонного животноводства 2. Оборотные средства (итог гр.7 приложения N 2) в т.ч. отгонного животноводства 3. Стоимость незавершенного строительства в т.ч. отгонного животноводства 4. Итого: (1+2+3) в т.ч. отгонного животноводства Исключаются: 5. Стоимость учреждений народного образования, культуры и здравоохранения, числящиеся на балансе хозяйства и подлежащие передаче в собственность местных Советов народных депутатов 6. Стоимость имущества, подлежащего выкупу (4-5) 7. Льготы работникам трудового коллектива по Закону Республики Казахстан "О разгосударствлении и приватизации" а) объекты производственной и социальной инфраструктуры, находящиеся на балансе предприятий б) оборотные средства собственного производства (за исключением молодняка животных) (данные приложения N 2, за исключением молодняка животных; в) стоимость производственных и непроизводственных фондов, созданных за счет прибыли предприятия г) стоимость имущества колхозов, переданных государственным сельскохозяйственным предприятиям, за исключением задолженности по ссудам банков, списанной за счет государства д) стоимость скота, животноводческих помещений и строений (по решению собственника) е) основные фонды, имеющие износ свыше 70% (статья 23) Итого по строке 7 8. Стоимость имущества, на которое применяются скидки (6-7) 9. Скидка 30% для хозрасчетных предприятий 10. Скидка 70% выкупаемого имущества для работников предприятий: а) расположенных в отдаленных районах и районах экологического бедствия б) в отгонном животноводстве 11. Стоимость имущества, подлежащего выкупу с учетом льгот и скидок (8-9) или 10. (8-10а или 10б) 12. Денежные средства (остатки средств на счетах в банках и в кассе) 13. Дебиторская задолженность (невзысканная) 14. Кредиторская задолженность (непогашенная) 15. Подлежит оплате (11+12+13-14) Примечание. К пункту 7а под объектами производственной и социальной инфраструктуры понимается стоимость числящихся на балансе хозяйства плотин, мостов, дорог, водопроводов, ирригационных, мелиоративных, обводнительных сооружений, тепло- и электросетей, канализационных сетей, лесонасаждений, пожарных машин и оборудования, природоохранных объектов, средств связи. При определении стоимости имущества, подлежащего выкупу, следует иметь в виду, что стоимость конкретного объекта может льготироваться только по одному из видов льгот. </w:t>
      </w:r>
      <w:r>
        <w:br/>
      </w:r>
      <w:r>
        <w:rPr>
          <w:rFonts w:ascii="Times New Roman"/>
          <w:b w:val="false"/>
          <w:i w:val="false"/>
          <w:color w:val="000000"/>
          <w:sz w:val="28"/>
        </w:rPr>
        <w:t>
</w:t>
      </w: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постановлению Кабинета Министров Республики Казахстан от 20 июля 1993 г. N 633 </w:t>
      </w:r>
      <w:r>
        <w:br/>
      </w:r>
      <w:r>
        <w:rPr>
          <w:rFonts w:ascii="Times New Roman"/>
          <w:b w:val="false"/>
          <w:i w:val="false"/>
          <w:color w:val="000000"/>
          <w:sz w:val="28"/>
        </w:rPr>
        <w:t>
 </w:t>
      </w:r>
      <w:r>
        <w:br/>
      </w:r>
      <w:r>
        <w:rPr>
          <w:rFonts w:ascii="Times New Roman"/>
          <w:b w:val="false"/>
          <w:i w:val="false"/>
          <w:color w:val="000000"/>
          <w:sz w:val="28"/>
        </w:rPr>
        <w:t xml:space="preserve">
      Сноска. Приложение N 4 утратило силу постановлением КМ РК от 24 августа 1995 г. N 1177. </w:t>
      </w:r>
      <w:r>
        <w:br/>
      </w:r>
      <w:r>
        <w:rPr>
          <w:rFonts w:ascii="Times New Roman"/>
          <w:b w:val="false"/>
          <w:i w:val="false"/>
          <w:color w:val="000000"/>
          <w:sz w:val="28"/>
        </w:rPr>
        <w:t>
</w:t>
      </w: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постановлению Кабинета Министров Республики Казахстан от 20 июля 1993 г. N 633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порядке лицензирования деятельности инвестиционных </w:t>
      </w:r>
      <w:r>
        <w:br/>
      </w:r>
      <w:r>
        <w:rPr>
          <w:rFonts w:ascii="Times New Roman"/>
          <w:b w:val="false"/>
          <w:i w:val="false"/>
          <w:color w:val="000000"/>
          <w:sz w:val="28"/>
        </w:rPr>
        <w:t xml:space="preserve">
        приватизационных фондов, управляющих этих фондов </w:t>
      </w:r>
      <w:r>
        <w:br/>
      </w:r>
      <w:r>
        <w:rPr>
          <w:rFonts w:ascii="Times New Roman"/>
          <w:b w:val="false"/>
          <w:i w:val="false"/>
          <w:color w:val="000000"/>
          <w:sz w:val="28"/>
        </w:rPr>
        <w:t xml:space="preserve">
          и о приостановке действия и отзыве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Лицензирование деятельности инвестиционных приватизационных фондов, аккумулирующих приватизационные инвестиционные купоны населения (далее - Фонды), и управляющих этих фондов является одним из способов контроля государства за соблюдением фондами требований законодательства и нормативных актов, предъявляемых к их организационно-правовому статусу, взаимоотношениям Фонда с управляющим, депозитарием, учредителями и акционерами Фонда и преследует цель защиты интересов граждан, вложивших свои приватизационные инвестиционные купоны в эти Фонды. </w:t>
      </w:r>
      <w:r>
        <w:br/>
      </w:r>
      <w:r>
        <w:rPr>
          <w:rFonts w:ascii="Times New Roman"/>
          <w:b w:val="false"/>
          <w:i w:val="false"/>
          <w:color w:val="000000"/>
          <w:sz w:val="28"/>
        </w:rPr>
        <w:t xml:space="preserve">
      1.2. Фонды и управляющие (в дальнейшем именуемые заявителями, а после получения лицензии - лицензиатами) подлежат обязательному лицензированию. </w:t>
      </w:r>
      <w:r>
        <w:br/>
      </w:r>
      <w:r>
        <w:rPr>
          <w:rFonts w:ascii="Times New Roman"/>
          <w:b w:val="false"/>
          <w:i w:val="false"/>
          <w:color w:val="000000"/>
          <w:sz w:val="28"/>
        </w:rPr>
        <w:t xml:space="preserve">
      1.3. Настоящее Положение определяет порядок лицензирования Фондов и их управляющих. </w:t>
      </w:r>
      <w:r>
        <w:br/>
      </w:r>
      <w:r>
        <w:rPr>
          <w:rFonts w:ascii="Times New Roman"/>
          <w:b w:val="false"/>
          <w:i w:val="false"/>
          <w:color w:val="000000"/>
          <w:sz w:val="28"/>
        </w:rPr>
        <w:t xml:space="preserve">
      1.4. Лицензирование Фондов и их управляющих осуществляет Межведомственная комиссия по выдаче лицензии инвестиционным приватизационным фондам и их управляющим (далее - Комиссия), создаваемая Кабинетом Министров Республики Казахстан. В состав Комиссии входят представители Государственного комитета Республики Казахстан по государственному имуществу, Министерства экономики, Министерства финансов, Антимонопольного комитета, Государственного комитета Республики Казахстан по статистике и анализу, Нацбанка и Государственного комитета финансового контроля при Кабинете Министров Республики Казахстан. </w:t>
      </w:r>
      <w:r>
        <w:br/>
      </w:r>
      <w:r>
        <w:rPr>
          <w:rFonts w:ascii="Times New Roman"/>
          <w:b w:val="false"/>
          <w:i w:val="false"/>
          <w:color w:val="000000"/>
          <w:sz w:val="28"/>
        </w:rPr>
        <w:t xml:space="preserve">
      В работе Комиссии представители указанных министерств и ведомств руководствуются действующим законодательством, нормативными и иными актами Государственного комитета Республики Казахстан по государственному имуществу в части регулирования и контроля за деятельностью Фондов (далее - Комитет), а также настоящим Положением. Обеспечение деятельности Комиссии осуществляет аппарат Комитета. Комитет определяет в качестве рабочего органа Комиссии одно из своих структурных подразделений. По поручению Комиссии функции координации и регулирования деятельности Фондов осуществляет ее рабочий орган. </w:t>
      </w:r>
      <w:r>
        <w:br/>
      </w:r>
      <w:r>
        <w:rPr>
          <w:rFonts w:ascii="Times New Roman"/>
          <w:b w:val="false"/>
          <w:i w:val="false"/>
          <w:color w:val="000000"/>
          <w:sz w:val="28"/>
        </w:rPr>
        <w:t xml:space="preserve">
      Комиссия обеспечивает своевременное рассмотрение поступающих заявок на лицензирование Фондов, их управляющих и принимает решение в соответствии с требованиями настоящего Положения. </w:t>
      </w:r>
      <w:r>
        <w:br/>
      </w:r>
      <w:r>
        <w:rPr>
          <w:rFonts w:ascii="Times New Roman"/>
          <w:b w:val="false"/>
          <w:i w:val="false"/>
          <w:color w:val="000000"/>
          <w:sz w:val="28"/>
        </w:rPr>
        <w:t xml:space="preserve">
      Оформление решений Комиссии по лицензированию Фондов и их управляющих производится Комитетом. </w:t>
      </w:r>
      <w:r>
        <w:br/>
      </w:r>
      <w:r>
        <w:rPr>
          <w:rFonts w:ascii="Times New Roman"/>
          <w:b w:val="false"/>
          <w:i w:val="false"/>
          <w:color w:val="000000"/>
          <w:sz w:val="28"/>
        </w:rPr>
        <w:t xml:space="preserve">
      Контроль за деятельностью Фондов и их управляющих осуществляет Комиссия. </w:t>
      </w:r>
      <w:r>
        <w:br/>
      </w:r>
      <w:r>
        <w:rPr>
          <w:rFonts w:ascii="Times New Roman"/>
          <w:b w:val="false"/>
          <w:i w:val="false"/>
          <w:color w:val="000000"/>
          <w:sz w:val="28"/>
        </w:rPr>
        <w:t xml:space="preserve">
      Заседание Комиссии проводится по мере необходимости, но не реже одного раза в месяц. </w:t>
      </w:r>
      <w:r>
        <w:br/>
      </w:r>
      <w:r>
        <w:rPr>
          <w:rFonts w:ascii="Times New Roman"/>
          <w:b w:val="false"/>
          <w:i w:val="false"/>
          <w:color w:val="000000"/>
          <w:sz w:val="28"/>
        </w:rPr>
        <w:t xml:space="preserve">
      1.5. Лицензия на деятельность Фонда является документом, удостоверяющим право ее владельца на проведение деятельности, связанной с аккумулированием приватизационных инвестиционных купонов населения для последующего их использования в процессе приватизации государственных предприятий на территории Республики Казахстан при соблюдении им условий и требований, оговоренных при выдаче лицензии. </w:t>
      </w:r>
      <w:r>
        <w:br/>
      </w:r>
      <w:r>
        <w:rPr>
          <w:rFonts w:ascii="Times New Roman"/>
          <w:b w:val="false"/>
          <w:i w:val="false"/>
          <w:color w:val="000000"/>
          <w:sz w:val="28"/>
        </w:rPr>
        <w:t>
      1.6. За лицензирование с заявителя взимается единовременный сбор 
</w:t>
      </w:r>
      <w:r>
        <w:rPr>
          <w:rFonts w:ascii="Times New Roman"/>
          <w:b w:val="false"/>
          <w:i w:val="false"/>
          <w:color w:val="000000"/>
          <w:sz w:val="28"/>
        </w:rPr>
        <w:t xml:space="preserve">
в размере 0,5 процента от величины Уставного капитала на момент учреждения и зачисляется на счет Государственного приватизационного фонда. II. Порядок выдачи лицензий Фондов 2.1. Для получения лицензии Фонд должен представить в Комиссию следующие документы: 2.1.1. Заявку на лицензирование Фонда в установленной форме (приложение N 1); 2.1.2. Прошитые и удостоверенные печатью и подписью руководства Фонда копии: </w:t>
      </w:r>
      <w:r>
        <w:br/>
      </w:r>
      <w:r>
        <w:rPr>
          <w:rFonts w:ascii="Times New Roman"/>
          <w:b w:val="false"/>
          <w:i w:val="false"/>
          <w:color w:val="000000"/>
          <w:sz w:val="28"/>
        </w:rPr>
        <w:t xml:space="preserve">
      учредительных документов (устав Фонда - 2 экземпляра, учредительный договор, протокол учредительного собрания, заверенные органом, осуществившим государственную регистрацию); </w:t>
      </w:r>
      <w:r>
        <w:br/>
      </w:r>
      <w:r>
        <w:rPr>
          <w:rFonts w:ascii="Times New Roman"/>
          <w:b w:val="false"/>
          <w:i w:val="false"/>
          <w:color w:val="000000"/>
          <w:sz w:val="28"/>
        </w:rPr>
        <w:t xml:space="preserve">
      договора с депозитарием и контракта с управляющим Фонда; </w:t>
      </w:r>
      <w:r>
        <w:br/>
      </w:r>
      <w:r>
        <w:rPr>
          <w:rFonts w:ascii="Times New Roman"/>
          <w:b w:val="false"/>
          <w:i w:val="false"/>
          <w:color w:val="000000"/>
          <w:sz w:val="28"/>
        </w:rPr>
        <w:t xml:space="preserve">
      лицензии управляющего Фонда и его квалификационного аттестата на право работы в инвестиционном приватизационном фонде и совершения операций с приватизационными инвестиционными купонами и ценными бумагами, выданные Государственным комитетом Республики Казахстан по государственному имуществу. </w:t>
      </w:r>
      <w:r>
        <w:br/>
      </w:r>
      <w:r>
        <w:rPr>
          <w:rFonts w:ascii="Times New Roman"/>
          <w:b w:val="false"/>
          <w:i w:val="false"/>
          <w:color w:val="000000"/>
          <w:sz w:val="28"/>
        </w:rPr>
        <w:t xml:space="preserve">
      2.1.3. Копию платежного поручения об уплате единовременного сбора за выдачу лицензии. </w:t>
      </w:r>
      <w:r>
        <w:br/>
      </w:r>
      <w:r>
        <w:rPr>
          <w:rFonts w:ascii="Times New Roman"/>
          <w:b w:val="false"/>
          <w:i w:val="false"/>
          <w:color w:val="000000"/>
          <w:sz w:val="28"/>
        </w:rPr>
        <w:t xml:space="preserve">
      2.2. Лицензия выдается при отсутствии претензий по представленным документам. </w:t>
      </w:r>
      <w:r>
        <w:br/>
      </w:r>
      <w:r>
        <w:rPr>
          <w:rFonts w:ascii="Times New Roman"/>
          <w:b w:val="false"/>
          <w:i w:val="false"/>
          <w:color w:val="000000"/>
          <w:sz w:val="28"/>
        </w:rPr>
        <w:t xml:space="preserve">
      Документы рассматриваются в срок, не превышающий 30 дней с даты их получения. </w:t>
      </w:r>
      <w:r>
        <w:br/>
      </w:r>
      <w:r>
        <w:rPr>
          <w:rFonts w:ascii="Times New Roman"/>
          <w:b w:val="false"/>
          <w:i w:val="false"/>
          <w:color w:val="000000"/>
          <w:sz w:val="28"/>
        </w:rPr>
        <w:t xml:space="preserve">
      При наличии претензий к документам рабочий орган Комиссии уведомляет об этом заявителя и требует внесения в письменной форме изменений и дополнений в представленные ранее документы в 10-дневный срок с указанием тех изменений и дополнений, которые должны быть внесены и заверены соответствующим органом. В этом случае выдача лицензии приостанавливается. </w:t>
      </w:r>
      <w:r>
        <w:br/>
      </w:r>
      <w:r>
        <w:rPr>
          <w:rFonts w:ascii="Times New Roman"/>
          <w:b w:val="false"/>
          <w:i w:val="false"/>
          <w:color w:val="000000"/>
          <w:sz w:val="28"/>
        </w:rPr>
        <w:t xml:space="preserve">
      В случае непредставления исправленных документов по истечении этого срока Комиссия доводит до сведения заявителя отказ в выдаче лицензии. </w:t>
      </w:r>
      <w:r>
        <w:br/>
      </w:r>
      <w:r>
        <w:rPr>
          <w:rFonts w:ascii="Times New Roman"/>
          <w:b w:val="false"/>
          <w:i w:val="false"/>
          <w:color w:val="000000"/>
          <w:sz w:val="28"/>
        </w:rPr>
        <w:t xml:space="preserve">
      Отказ в выдаче лицензии лицам, представившим необходимые документы, по иным основаниям не допускается. </w:t>
      </w:r>
      <w:r>
        <w:br/>
      </w:r>
      <w:r>
        <w:rPr>
          <w:rFonts w:ascii="Times New Roman"/>
          <w:b w:val="false"/>
          <w:i w:val="false"/>
          <w:color w:val="000000"/>
          <w:sz w:val="28"/>
        </w:rPr>
        <w:t xml:space="preserve">
      2.3. Комиссия не вправе отказать заявителю в выдаче лицензии, если представленные документы соответствуют предъявляемым к ним нормативным требованиям. </w:t>
      </w:r>
      <w:r>
        <w:br/>
      </w:r>
      <w:r>
        <w:rPr>
          <w:rFonts w:ascii="Times New Roman"/>
          <w:b w:val="false"/>
          <w:i w:val="false"/>
          <w:color w:val="000000"/>
          <w:sz w:val="28"/>
        </w:rPr>
        <w:t xml:space="preserve">
      Лицензия оформляется по форме N 1 (приложение N 2). </w:t>
      </w:r>
      <w:r>
        <w:br/>
      </w:r>
      <w:r>
        <w:rPr>
          <w:rFonts w:ascii="Times New Roman"/>
          <w:b w:val="false"/>
          <w:i w:val="false"/>
          <w:color w:val="000000"/>
          <w:sz w:val="28"/>
        </w:rPr>
        <w:t xml:space="preserve">
      2.4. На одном экземпляре представленных в Комиссию устава заявителя ставится печать Комитета и штамп "Лицензировано в качестве инвестиционного приватизационного фонда"; дата лицензирования; подпись должностного лица, уполномоченного Комиссией за лицензирование. Этот экземпляр возвращается заявителю. </w:t>
      </w:r>
      <w:r>
        <w:br/>
      </w:r>
      <w:r>
        <w:rPr>
          <w:rFonts w:ascii="Times New Roman"/>
          <w:b w:val="false"/>
          <w:i w:val="false"/>
          <w:color w:val="000000"/>
          <w:sz w:val="28"/>
        </w:rPr>
        <w:t xml:space="preserve">
      Лицензия при отсутствии устава заявителя с печатью Комитета и вышеуказанного штампа является недействительной. </w:t>
      </w:r>
      <w:r>
        <w:br/>
      </w:r>
      <w:r>
        <w:rPr>
          <w:rFonts w:ascii="Times New Roman"/>
          <w:b w:val="false"/>
          <w:i w:val="false"/>
          <w:color w:val="000000"/>
          <w:sz w:val="28"/>
        </w:rPr>
        <w:t xml:space="preserve">
      2.5. Каждый Фонд, получивший лицензию, обязан уведомить Комиссию в течение 10 дней со дня изменения любой информации, содержащейся в заявлении на получение лицензии или в других документах, определенных в пункте 2.1 настоящего Положения. </w:t>
      </w:r>
      <w:r>
        <w:br/>
      </w:r>
      <w:r>
        <w:rPr>
          <w:rFonts w:ascii="Times New Roman"/>
          <w:b w:val="false"/>
          <w:i w:val="false"/>
          <w:color w:val="000000"/>
          <w:sz w:val="28"/>
        </w:rPr>
        <w:t xml:space="preserve">
      2.6. Внесение изменений в вышеперечисленные документы должно быть оформлено в установленном порядке и зарегистрировано. При этом дополнительная уплата единовременного сбора не производится.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выдачи лицензии управляющим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Управляющий имеет право управления Фондом только после получения лицензии и до момента ее отзыва (аннулирования). </w:t>
      </w:r>
      <w:r>
        <w:br/>
      </w:r>
      <w:r>
        <w:rPr>
          <w:rFonts w:ascii="Times New Roman"/>
          <w:b w:val="false"/>
          <w:i w:val="false"/>
          <w:color w:val="000000"/>
          <w:sz w:val="28"/>
        </w:rPr>
        <w:t xml:space="preserve">
      3.2. Лицензии предоставляются Комитетом по решению Комиссии в порядке, установленном настоящим Положением. Комитет по мере необходимости или целесообразности использует содействие территориальных комитетов по государственному имуществу при выполнении своих обязанностей в соответствии с настоящим Положением. </w:t>
      </w:r>
      <w:r>
        <w:br/>
      </w:r>
      <w:r>
        <w:rPr>
          <w:rFonts w:ascii="Times New Roman"/>
          <w:b w:val="false"/>
          <w:i w:val="false"/>
          <w:color w:val="000000"/>
          <w:sz w:val="28"/>
        </w:rPr>
        <w:t xml:space="preserve">
      3.3. За лицензирование с заявителя взимается единовременный сбор: с юридического лица в размере 50000 рублей, с физического лица - 5000 рублей на счет Государственного приватизационного фонда. </w:t>
      </w:r>
      <w:r>
        <w:br/>
      </w:r>
      <w:r>
        <w:rPr>
          <w:rFonts w:ascii="Times New Roman"/>
          <w:b w:val="false"/>
          <w:i w:val="false"/>
          <w:color w:val="000000"/>
          <w:sz w:val="28"/>
        </w:rPr>
        <w:t xml:space="preserve">
      3.4. Для получения лицензии заявитель должен представить в Комиссию следующие документы: </w:t>
      </w:r>
      <w:r>
        <w:br/>
      </w:r>
      <w:r>
        <w:rPr>
          <w:rFonts w:ascii="Times New Roman"/>
          <w:b w:val="false"/>
          <w:i w:val="false"/>
          <w:color w:val="000000"/>
          <w:sz w:val="28"/>
        </w:rPr>
        <w:t xml:space="preserve">
      3.4.1. Заявку на лицензирование управляющего в установленной форме (приложение N 3), подписанную не менее чем двумя третями должностных лиц управляющего; </w:t>
      </w:r>
      <w:r>
        <w:br/>
      </w:r>
      <w:r>
        <w:rPr>
          <w:rFonts w:ascii="Times New Roman"/>
          <w:b w:val="false"/>
          <w:i w:val="false"/>
          <w:color w:val="000000"/>
          <w:sz w:val="28"/>
        </w:rPr>
        <w:t xml:space="preserve">
      3.4.2. Для управляющих - юридических лиц - копии учредительных документов, заверенные органом, осуществившим государственную регистрацию; </w:t>
      </w:r>
      <w:r>
        <w:br/>
      </w:r>
      <w:r>
        <w:rPr>
          <w:rFonts w:ascii="Times New Roman"/>
          <w:b w:val="false"/>
          <w:i w:val="false"/>
          <w:color w:val="000000"/>
          <w:sz w:val="28"/>
        </w:rPr>
        <w:t xml:space="preserve">
      3.4.3. Копию платежного поручения об уплате единовременного сбора за выдачу лицензии. </w:t>
      </w:r>
      <w:r>
        <w:br/>
      </w:r>
      <w:r>
        <w:rPr>
          <w:rFonts w:ascii="Times New Roman"/>
          <w:b w:val="false"/>
          <w:i w:val="false"/>
          <w:color w:val="000000"/>
          <w:sz w:val="28"/>
        </w:rPr>
        <w:t xml:space="preserve">
      3.5. Дата представления вышеперечисленных документов далее именуется "дата заявки". </w:t>
      </w:r>
      <w:r>
        <w:br/>
      </w:r>
      <w:r>
        <w:rPr>
          <w:rFonts w:ascii="Times New Roman"/>
          <w:b w:val="false"/>
          <w:i w:val="false"/>
          <w:color w:val="000000"/>
          <w:sz w:val="28"/>
        </w:rPr>
        <w:t xml:space="preserve">
      3.6. Податель заявки на лицензирование, если это физическое лицо, помимо представления документов, указанных в пункте 3.4, должен представить в Комиссию один из следующих документов: </w:t>
      </w:r>
      <w:r>
        <w:br/>
      </w:r>
      <w:r>
        <w:rPr>
          <w:rFonts w:ascii="Times New Roman"/>
          <w:b w:val="false"/>
          <w:i w:val="false"/>
          <w:color w:val="000000"/>
          <w:sz w:val="28"/>
        </w:rPr>
        <w:t xml:space="preserve">
      3.6.1. Квалификационный аттестат, выданный Госкомимуществом Республики Казахстан на право работы в инвестиционном приватизационном фонде и совершения операций с приватизационными инвестиционными купонами и ценными бумагами; </w:t>
      </w:r>
      <w:r>
        <w:br/>
      </w:r>
      <w:r>
        <w:rPr>
          <w:rFonts w:ascii="Times New Roman"/>
          <w:b w:val="false"/>
          <w:i w:val="false"/>
          <w:color w:val="000000"/>
          <w:sz w:val="28"/>
        </w:rPr>
        <w:t xml:space="preserve">
      3.6.2. Скрепленное подписью соглашение между Комитетом и подателем заявки, обязывающее заявителя пройти курс подготовки, проводимый в установленном порядке с целью определения квалификации управляющего; </w:t>
      </w:r>
      <w:r>
        <w:br/>
      </w:r>
      <w:r>
        <w:rPr>
          <w:rFonts w:ascii="Times New Roman"/>
          <w:b w:val="false"/>
          <w:i w:val="false"/>
          <w:color w:val="000000"/>
          <w:sz w:val="28"/>
        </w:rPr>
        <w:t xml:space="preserve">
      3.6.3. Податель заявки на лицензирование, если это юридическое лицо, представляет в Комиссию свидетельство того, что одно должностное лицо заявителя отвечает требованиям, установленным в пунктах 3.6.1, 3.6.2. </w:t>
      </w:r>
      <w:r>
        <w:br/>
      </w:r>
      <w:r>
        <w:rPr>
          <w:rFonts w:ascii="Times New Roman"/>
          <w:b w:val="false"/>
          <w:i w:val="false"/>
          <w:color w:val="000000"/>
          <w:sz w:val="28"/>
        </w:rPr>
        <w:t xml:space="preserve">
      3.7. Лицензия выдается при отсутствии претензий по представленным документам. </w:t>
      </w:r>
      <w:r>
        <w:br/>
      </w:r>
      <w:r>
        <w:rPr>
          <w:rFonts w:ascii="Times New Roman"/>
          <w:b w:val="false"/>
          <w:i w:val="false"/>
          <w:color w:val="000000"/>
          <w:sz w:val="28"/>
        </w:rPr>
        <w:t xml:space="preserve">
      Документы рассматриваются в срок, не превышающий 30 дней с даты заявки. </w:t>
      </w:r>
      <w:r>
        <w:br/>
      </w:r>
      <w:r>
        <w:rPr>
          <w:rFonts w:ascii="Times New Roman"/>
          <w:b w:val="false"/>
          <w:i w:val="false"/>
          <w:color w:val="000000"/>
          <w:sz w:val="28"/>
        </w:rPr>
        <w:t xml:space="preserve">
      При наличии претензий к документам рабочий орган Комиссии уведомляет об этом заявителя и требует внесения в письменной форме изменений и дополнений в представленные ранее документы в 10-дневный срок с указанием тех изменений и дополнений, которые должны быть внесены и заверены соответствующим органом. В этом случае выдача лицензии приостанавливается. </w:t>
      </w:r>
      <w:r>
        <w:br/>
      </w:r>
      <w:r>
        <w:rPr>
          <w:rFonts w:ascii="Times New Roman"/>
          <w:b w:val="false"/>
          <w:i w:val="false"/>
          <w:color w:val="000000"/>
          <w:sz w:val="28"/>
        </w:rPr>
        <w:t xml:space="preserve">
      В случае непредставления указанных изменений и дополнений по истечении этого срока Комиссия доводит до сведения заявителя отказ в выдаче лицензии. </w:t>
      </w:r>
      <w:r>
        <w:br/>
      </w:r>
      <w:r>
        <w:rPr>
          <w:rFonts w:ascii="Times New Roman"/>
          <w:b w:val="false"/>
          <w:i w:val="false"/>
          <w:color w:val="000000"/>
          <w:sz w:val="28"/>
        </w:rPr>
        <w:t xml:space="preserve">
      Отказ в выдаче лицензии лицам, представившим необходимые документы, по иным основаниям не допускается. </w:t>
      </w:r>
      <w:r>
        <w:br/>
      </w:r>
      <w:r>
        <w:rPr>
          <w:rFonts w:ascii="Times New Roman"/>
          <w:b w:val="false"/>
          <w:i w:val="false"/>
          <w:color w:val="000000"/>
          <w:sz w:val="28"/>
        </w:rPr>
        <w:t xml:space="preserve">
      Лицензия оформляется по форме N 2 (приложение N 4). </w:t>
      </w:r>
      <w:r>
        <w:br/>
      </w:r>
      <w:r>
        <w:rPr>
          <w:rFonts w:ascii="Times New Roman"/>
          <w:b w:val="false"/>
          <w:i w:val="false"/>
          <w:color w:val="000000"/>
          <w:sz w:val="28"/>
        </w:rPr>
        <w:t xml:space="preserve">
      3.8. Для заявителя юридического лица на одном экземпляре, представленного в лицензирующий орган устава, ставится печать Комитета и штамп "Имеющий лицензию управляющего инвестиционного приватизационного фонда"; дата лицензирования; подпись должностного лица, уполномоченного Комиссией. Этот экземпляр возвращается заявителю. </w:t>
      </w:r>
      <w:r>
        <w:br/>
      </w:r>
      <w:r>
        <w:rPr>
          <w:rFonts w:ascii="Times New Roman"/>
          <w:b w:val="false"/>
          <w:i w:val="false"/>
          <w:color w:val="000000"/>
          <w:sz w:val="28"/>
        </w:rPr>
        <w:t xml:space="preserve">
      3.9. Каждый управляющий, получивший лицензию, обязан представлять в Комиссию не позднее 20 дней после окончания каждого календарного квартала, перечень названий и адресов всех фондов, управляющим которых он является на конец квартала, а также полные сведения о любых изменениях в части информации, содержащейся в первоначальной заявке на получение лицензии или в перечнях, представленных согласно пунктам 3.4 и 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Контроль за использованием лицензии, порядок </w:t>
      </w:r>
      <w:r>
        <w:br/>
      </w:r>
      <w:r>
        <w:rPr>
          <w:rFonts w:ascii="Times New Roman"/>
          <w:b w:val="false"/>
          <w:i w:val="false"/>
          <w:color w:val="000000"/>
          <w:sz w:val="28"/>
        </w:rPr>
        <w:t xml:space="preserve">
                   приостановки действия и отзыва лицензий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Для проверки соответствия операций фонда и управляющего действующему законодательству Комиссия имеет право затребовать документы, связанные с деятельностью лицензиантов, а также осуществлять проверки деятельности их на месте. </w:t>
      </w:r>
      <w:r>
        <w:br/>
      </w:r>
      <w:r>
        <w:rPr>
          <w:rFonts w:ascii="Times New Roman"/>
          <w:b w:val="false"/>
          <w:i w:val="false"/>
          <w:color w:val="000000"/>
          <w:sz w:val="28"/>
        </w:rPr>
        <w:t xml:space="preserve">
      4.2. Лицензия может быть приостановлена или отозвана в следующих случаях: </w:t>
      </w:r>
      <w:r>
        <w:br/>
      </w:r>
      <w:r>
        <w:rPr>
          <w:rFonts w:ascii="Times New Roman"/>
          <w:b w:val="false"/>
          <w:i w:val="false"/>
          <w:color w:val="000000"/>
          <w:sz w:val="28"/>
        </w:rPr>
        <w:t xml:space="preserve">
      выявления недостоверности информации, содержащейся в документах, представленных на лицензирование; </w:t>
      </w:r>
      <w:r>
        <w:br/>
      </w:r>
      <w:r>
        <w:rPr>
          <w:rFonts w:ascii="Times New Roman"/>
          <w:b w:val="false"/>
          <w:i w:val="false"/>
          <w:color w:val="000000"/>
          <w:sz w:val="28"/>
        </w:rPr>
        <w:t xml:space="preserve">
      признания лицензиата неплатежеспособным в соответствии с законодательством Республики Казахстан; </w:t>
      </w:r>
      <w:r>
        <w:br/>
      </w:r>
      <w:r>
        <w:rPr>
          <w:rFonts w:ascii="Times New Roman"/>
          <w:b w:val="false"/>
          <w:i w:val="false"/>
          <w:color w:val="000000"/>
          <w:sz w:val="28"/>
        </w:rPr>
        <w:t xml:space="preserve">
      отказа Фонда и управляющего представить необходимые, не составляющие коммерческую тайну, документы, затребованные Комиссией; </w:t>
      </w:r>
      <w:r>
        <w:br/>
      </w:r>
      <w:r>
        <w:rPr>
          <w:rFonts w:ascii="Times New Roman"/>
          <w:b w:val="false"/>
          <w:i w:val="false"/>
          <w:color w:val="000000"/>
          <w:sz w:val="28"/>
        </w:rPr>
        <w:t xml:space="preserve">
      отказа или невыполнения требований по устранению недостатков, выявленных Комиссией; </w:t>
      </w:r>
      <w:r>
        <w:br/>
      </w:r>
      <w:r>
        <w:rPr>
          <w:rFonts w:ascii="Times New Roman"/>
          <w:b w:val="false"/>
          <w:i w:val="false"/>
          <w:color w:val="000000"/>
          <w:sz w:val="28"/>
        </w:rPr>
        <w:t xml:space="preserve">
      изменения документов, перечисленных в пунктах 2.1., 3.4. и 3.5. настоящего Положения без последующей регистрации в Комитете; </w:t>
      </w:r>
      <w:r>
        <w:br/>
      </w:r>
      <w:r>
        <w:rPr>
          <w:rFonts w:ascii="Times New Roman"/>
          <w:b w:val="false"/>
          <w:i w:val="false"/>
          <w:color w:val="000000"/>
          <w:sz w:val="28"/>
        </w:rPr>
        <w:t xml:space="preserve">
      внесения изменений в вышеперечисленные документы, противоречащие настоящему Положению; </w:t>
      </w:r>
      <w:r>
        <w:br/>
      </w:r>
      <w:r>
        <w:rPr>
          <w:rFonts w:ascii="Times New Roman"/>
          <w:b w:val="false"/>
          <w:i w:val="false"/>
          <w:color w:val="000000"/>
          <w:sz w:val="28"/>
        </w:rPr>
        <w:t xml:space="preserve">
      лишения специалистов управляющего Фонда квалификационных аттестатов (сертификатов) или истечения срока действия квалификационных аттестатов (сертификатов); </w:t>
      </w:r>
      <w:r>
        <w:br/>
      </w:r>
      <w:r>
        <w:rPr>
          <w:rFonts w:ascii="Times New Roman"/>
          <w:b w:val="false"/>
          <w:i w:val="false"/>
          <w:color w:val="000000"/>
          <w:sz w:val="28"/>
        </w:rPr>
        <w:t xml:space="preserve">
      нарушения налогового законодательства Республики Казахстан; </w:t>
      </w:r>
      <w:r>
        <w:br/>
      </w:r>
      <w:r>
        <w:rPr>
          <w:rFonts w:ascii="Times New Roman"/>
          <w:b w:val="false"/>
          <w:i w:val="false"/>
          <w:color w:val="000000"/>
          <w:sz w:val="28"/>
        </w:rPr>
        <w:t xml:space="preserve">
      совершения сделок, запрещенных законодательством Республики Казахстан, а также сделки с незаконным использованием сведений, составляющих коммерческую или иную конфиденциальную информацию клиента. </w:t>
      </w:r>
      <w:r>
        <w:br/>
      </w:r>
      <w:r>
        <w:rPr>
          <w:rFonts w:ascii="Times New Roman"/>
          <w:b w:val="false"/>
          <w:i w:val="false"/>
          <w:color w:val="000000"/>
          <w:sz w:val="28"/>
        </w:rPr>
        <w:t>
      4.3. Отзыв лицензии либо приостановление ее действия производится 
</w:t>
      </w:r>
      <w:r>
        <w:rPr>
          <w:rFonts w:ascii="Times New Roman"/>
          <w:b w:val="false"/>
          <w:i w:val="false"/>
          <w:color w:val="000000"/>
          <w:sz w:val="28"/>
        </w:rPr>
        <w:t xml:space="preserve">
по решению Комиссии и доводится до сведения лицензиата в письменном виде. В случае приостановки действия или отзыва лицензии Комиссия письменно уведомляет об этом лицензиата. Всякая деятельность лицензиата в качестве Фонда или управляющего после получения уведомления считается незаконной. 4.4. Фонд или управляющий имеют право обжаловать действия Комиссии через суд. Приложение N 1 ЗАЯВКА НА ЛИЦЕНЗИРОВАНИЕ ИНВЕСТИЦИОННОГО ПРИВАТИЗАЦИОННОГО ФОНДА 199___г.______________"____" Название фонда:________________________________________________________ Адрес:_________________________________________________________________ Номер телефона:___________________Номер факса:_________________________ Кто делает заявку:_____________________________________________________ (спонсирующая организация или частное лицо) Адрес:_________________________________________________________________ Номер телефона:___________________Номер факса:_________________________ Аудитор фонда:_________________________________________________________ Банк (депозитарий), обслуживающий фонд:________________________________ Управляющий фонда:_____________________________________________________ ГОДОВЫЕ ОТЧИСЛЕНИЯ ФОНДА Отчисления управляющему по управлению фондом:__________________________ _______________________________________________________________________ Отчисления аудитору:___________________________________________________ Отчисления депозитарию:________________________________________________ Другие:________________________________________________________________ Ежегодные отчисления за первый год:____________________________________ На конец первого финансового года:_____________________________________ Где будет опубликована стоимость чистых активов:_______________________ _______________________________________________________________________ Частота публикаций стоимости чистых активов:___________________________ РУКОВОДСТВО ФОНДОМ Ф.И.О. Адрес Степень Каким органом директора и квалификация квалифицирован ____________________ ____________________ ПРИЛОЖЕНИЕ N 1 (продолжение) ПОДПИСКА НА ФОНД </w:t>
      </w:r>
      <w:r>
        <w:br/>
      </w:r>
      <w:r>
        <w:rPr>
          <w:rFonts w:ascii="Times New Roman"/>
          <w:b w:val="false"/>
          <w:i w:val="false"/>
          <w:color w:val="000000"/>
          <w:sz w:val="28"/>
        </w:rPr>
        <w:t>
      Подробно описать, каким образом Фонд собирается привлекать приватизационные инвестиционные купоны (какие фирмы и компании будут привлекаться, какие методы будут использоваться, какие будут комиссионные, кто берет на себя расходы):______________________________ 
</w:t>
      </w:r>
      <w:r>
        <w:rPr>
          <w:rFonts w:ascii="Times New Roman"/>
          <w:b w:val="false"/>
          <w:i w:val="false"/>
          <w:color w:val="000000"/>
          <w:sz w:val="28"/>
        </w:rPr>
        <w:t xml:space="preserve">
_______________________________________________________________________ ДЕКЛАРАЦИЯ Мы, нижеподписавшиеся, со всей ответственностью заявляем, что приведенные в заявке факты правдивы и достоверны, что вся представленная финансовая отчетность составлена с должной тщательностью и старанием. Мы заявляем также, что никто из руководителей Фонда за последние пять лет не привлекался к ответственности за подделку документов, денежных знаков или ценных бумаг, а также за кражу или взяточничество. Подписано не менее чем 2/3 Наблюдательного совета: ___________________________________________ ___________________________________________ М.П. ___________________________________________ ___________________________________________ Прилагаемые документы:__________________________________________ _____________________________________________________________________ _____________________________________________________________________ Приложение N 2 Форма N 1 На бланке Государственного комитета Республики Казахстан по государственному имуществу ЛИЦЕНЗИЯ N_______ Решением Межведомственной комиссии по выдаче лицензий от "________________" 199___года, протокол N ________________ инвестиционному приватизационному Фонду______________________ _____________________________________________________________ (полное и сокращенное наименование Фонда) предоставляется право деятельности по аккумулированию приватизационных инвестиционных купонов для последующего их использования на купонных аукционах с "______________" 199___года по "____"________________199___года. Юридический адрес:________________________________________ ________________________________________ Расчетный счет __________________ в _________________банке МФО____________________ Регистрационный N________________________ Дата выдачи "____"_______________________199___г. Заместитель председателя ______________________________ (подпись) Приложение N 3 ЗАЯВКА НА ЛИЦЕНЗИРОВАНИЕ УПРАВЛЯЮЩЕГО ИНВЕСТИЦИОННЫМ ПРИВАТИЗАЦИОННЫМ ФОНДОМ 1. Наименование управляющего (физическое или юридическое лицо): - для юридического лица: наименование предприятия или организации ------------------------------------------------------------------ Адрес:____________________________________________________________ Номер телефона:________________Номер факса:_______________________ - для физического лица:___________________________________________ Фамилия, имя, отчество_______________________________________________ Паспортные данные____________________________________________________ Домашний адрес_______________________________________________________ 2. Исполнительные лица компании: Фамилия и домашний Квалификация и опыт адрес Директор-распорядитель (управляющий):_________________________________________ _________________________________________ Финансовый и (или) административный директор:_________________________________ ___________________________________________________________ Ответственный сотрудник по инвестициям:_______________________________________________ Директор по маркетингу:____________________________________ ___________________________________________________________ Общее количество сотрудников: на день подачи заявки______________________________________ планируемое на конец года__________________________________ Аудитор предприятия:_______________________________________ ___________________________________________________________ Представьте подробный обзор всех позиций в организационной схеме предприятия. 3. Капитал Оплаченная часть акционерного капитала (в рублях на момент подачи заявки)______________________________________________ Дата учреждения:_______________Номер регистрации:___________ Дополнительные обязательства акционеров:____________________ ____________________________________________________________ Структура капитала: Акционер Область Процент деятельности капитала _______________ ____________________ _____________________ _______________ ____________________ _____________________ _______________ ____________________ _____________________ 4. Руководство предприятием: Список директоров Адреса Степень и квалификация </w:t>
      </w:r>
      <w:r>
        <w:br/>
      </w:r>
      <w:r>
        <w:rPr>
          <w:rFonts w:ascii="Times New Roman"/>
          <w:b w:val="false"/>
          <w:i w:val="false"/>
          <w:color w:val="000000"/>
          <w:sz w:val="28"/>
        </w:rPr>
        <w:t>
</w:t>
      </w:r>
      <w:r>
        <w:rPr>
          <w:rFonts w:ascii="Times New Roman"/>
          <w:b w:val="false"/>
          <w:i w:val="false"/>
          <w:color w:val="000000"/>
          <w:sz w:val="28"/>
        </w:rPr>
        <w:t xml:space="preserve">
(кем, когда выдан </w:t>
      </w:r>
      <w:r>
        <w:br/>
      </w:r>
      <w:r>
        <w:rPr>
          <w:rFonts w:ascii="Times New Roman"/>
          <w:b w:val="false"/>
          <w:i w:val="false"/>
          <w:color w:val="000000"/>
          <w:sz w:val="28"/>
        </w:rPr>
        <w:t xml:space="preserve">
квалификационный аттестат) </w:t>
      </w:r>
      <w:r>
        <w:br/>
      </w:r>
      <w:r>
        <w:rPr>
          <w:rFonts w:ascii="Times New Roman"/>
          <w:b w:val="false"/>
          <w:i w:val="false"/>
          <w:color w:val="000000"/>
          <w:sz w:val="28"/>
        </w:rPr>
        <w:t>
</w:t>
      </w:r>
      <w:r>
        <w:rPr>
          <w:rFonts w:ascii="Times New Roman"/>
          <w:b w:val="false"/>
          <w:i w:val="false"/>
          <w:color w:val="000000"/>
          <w:sz w:val="28"/>
        </w:rPr>
        <w:t xml:space="preserve">
_______________ ____________________ ______________________ _______________ ____________________ ______________________ _______________ ____________________ ______________________ 5. Представьте организационную схему предприятия: Цели инвестиционного приватизационного фонда и программа маркетинга Коммерческий отдел (количество сотрудников, их квалификация, способы привлечения приватизационных инвестиционных купонов...) _______________________________________________________________ _______________________________________________________________ _______________________________________________________________ Отдел инвестиций (количество сотрудников, их квалификация, прохождение специальной подготовки, процедура отбора предприятий для инвестиций, источники информации, программа посещения предприятий...) _______________________________________________________________ _______________________________________________________________ Финансовый, административный отделы и бухгалтерия (количество сотрудников, их квалификация, получение специальной подготовки,...)________________________________________________ _______________________________________________________________ _______________________________________________________________ Д Е К Л А Р А Ц И Я </w:t>
      </w:r>
      <w:r>
        <w:br/>
      </w:r>
      <w:r>
        <w:rPr>
          <w:rFonts w:ascii="Times New Roman"/>
          <w:b w:val="false"/>
          <w:i w:val="false"/>
          <w:color w:val="000000"/>
          <w:sz w:val="28"/>
        </w:rPr>
        <w:t>
Мы, нижеподписавшиеся, со всей ответственностью заявляем, что все приведенные в заявке факты правдивы и достоверны, что организационная структура предприятия и ее цели, указанные в разделе _________ были определены с должной тщательностью и старанием. 
</w:t>
      </w:r>
      <w:r>
        <w:rPr>
          <w:rFonts w:ascii="Times New Roman"/>
          <w:b w:val="false"/>
          <w:i w:val="false"/>
          <w:color w:val="000000"/>
          <w:sz w:val="28"/>
        </w:rPr>
        <w:t xml:space="preserve">
Мы заявляем также, что ни управляющий Фондом, ни его директора, ни сотрудники не привлекались за последние пять лет к ответственности за подделку документов, денежных знаков или ценных бумаг, а также за кражу или взяточничество. Мы обязуемся направить служащих, перечисленных в разделе__________заявки, на курсы подготовки управляющих инвестиционными приватизационными фондами, утвержденные Госкомимуществом, сразу же после того, как эти курсы будут организованы. Подписано не менее чем 2/3 Наблюдательного совета: ______________________________________ ______________________________________ М.П. ______________________________________ ______________________________________ Прилагаемые документы: _________________________________ _________________________________ _________________________________ Приложение N 4 Форма N 2 На бланке Государственного комитета Республики Казахстан по государственному имуществу Л И Ц Е Н З И Я N_____ Решением Межведомственной комиссии по выдаче лицензий от "_______________" 199___года протокол N _________________ предоставляется________________________________________________________ (наименование управляющего (физическое или юридическое лицо) право осуществления деятельности в качестве управляющего инвестиционного приватизационного фонда по аккумулированию приватизационных инвестиционных купонов и последующему их использованию на купонных аукционах с "____" 199____года по "____" 199__года. Юридический адрес:_____________________________________ _____________________________________ Расчетный счет_________________в_____________________банке МФО______________________ Регистрационный N__________________ Дата выдачи "____" 199___год Заместитель Председателя ______________________________ (подпись) </w:t>
      </w:r>
      <w:r>
        <w:br/>
      </w:r>
      <w:r>
        <w:rPr>
          <w:rFonts w:ascii="Times New Roman"/>
          <w:b w:val="false"/>
          <w:i w:val="false"/>
          <w:color w:val="000000"/>
          <w:sz w:val="28"/>
        </w:rPr>
        <w:t>
</w:t>
      </w: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постановлению Кабинета Министров Республики Казахстан от 20 июля 1993 г. N 633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объектов и предприятий, не подлежащих приватизации </w:t>
      </w:r>
      <w:r>
        <w:br/>
      </w:r>
      <w:r>
        <w:rPr>
          <w:rFonts w:ascii="Times New Roman"/>
          <w:b w:val="false"/>
          <w:i w:val="false"/>
          <w:color w:val="000000"/>
          <w:sz w:val="28"/>
        </w:rPr>
        <w:t xml:space="preserve">
       в связи с их особой социальной и народнохозяйственной </w:t>
      </w:r>
      <w:r>
        <w:br/>
      </w:r>
      <w:r>
        <w:rPr>
          <w:rFonts w:ascii="Times New Roman"/>
          <w:b w:val="false"/>
          <w:i w:val="false"/>
          <w:color w:val="000000"/>
          <w:sz w:val="28"/>
        </w:rPr>
        <w:t xml:space="preserve">
                  значимостью в 1993-1995 годах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Земля, недра, лесной фонд, водные ресурсы, воздушное пространство, растительный и животный мир, ресурсы Каспийского шельфа и территориальных вод. </w:t>
      </w:r>
      <w:r>
        <w:br/>
      </w:r>
      <w:r>
        <w:rPr>
          <w:rFonts w:ascii="Times New Roman"/>
          <w:b w:val="false"/>
          <w:i w:val="false"/>
          <w:color w:val="000000"/>
          <w:sz w:val="28"/>
        </w:rPr>
        <w:t xml:space="preserve">
      2. Охраняемые или особым способом используемые природные территории. </w:t>
      </w:r>
      <w:r>
        <w:br/>
      </w:r>
      <w:r>
        <w:rPr>
          <w:rFonts w:ascii="Times New Roman"/>
          <w:b w:val="false"/>
          <w:i w:val="false"/>
          <w:color w:val="000000"/>
          <w:sz w:val="28"/>
        </w:rPr>
        <w:t xml:space="preserve">
      3. Объекты исторического и культурного наследия народов Казахстана (уникальные культурные и природные памятники и объекты природы, истории, культуры, науки и техники, в том числе ценности, хранящиеся в государственных музеях, архивах, библиотеках, включая здания и помещения, где они расположены) в соответствии с перечнем, утвержденным Министерством культуры Республики Казахстан. </w:t>
      </w:r>
      <w:r>
        <w:br/>
      </w:r>
      <w:r>
        <w:rPr>
          <w:rFonts w:ascii="Times New Roman"/>
          <w:b w:val="false"/>
          <w:i w:val="false"/>
          <w:color w:val="000000"/>
          <w:sz w:val="28"/>
        </w:rPr>
        <w:t xml:space="preserve">
      4. Средства республиканского бюджета Республики Казахстан, республиканского валютного резерва, пенсионного фонда, фонда государственного социального страхования и государственных внебюджетных фондов, запасы Гохрана. </w:t>
      </w:r>
      <w:r>
        <w:br/>
      </w:r>
      <w:r>
        <w:rPr>
          <w:rFonts w:ascii="Times New Roman"/>
          <w:b w:val="false"/>
          <w:i w:val="false"/>
          <w:color w:val="000000"/>
          <w:sz w:val="28"/>
        </w:rPr>
        <w:t xml:space="preserve">
      5. Учреждения Нацбанка Республики Казахстан, предприятия, организации и учреждения, обеспечивающие выпуск и хранение государственных ценных бумаг, монет, орденов, медалей, знаков почтовой оплаты. </w:t>
      </w:r>
      <w:r>
        <w:br/>
      </w:r>
      <w:r>
        <w:rPr>
          <w:rFonts w:ascii="Times New Roman"/>
          <w:b w:val="false"/>
          <w:i w:val="false"/>
          <w:color w:val="000000"/>
          <w:sz w:val="28"/>
        </w:rPr>
        <w:t xml:space="preserve">
      6. Штатное и резервное имущество, находящееся в ведении Министерства обороны, Комитета национальной безопасности, Министерства внутренних дел Республики Казахстан. </w:t>
      </w:r>
      <w:r>
        <w:br/>
      </w:r>
      <w:r>
        <w:rPr>
          <w:rFonts w:ascii="Times New Roman"/>
          <w:b w:val="false"/>
          <w:i w:val="false"/>
          <w:color w:val="000000"/>
          <w:sz w:val="28"/>
        </w:rPr>
        <w:t xml:space="preserve">
      7. Государственные учреждения, финансирование которых осуществляется полностью за счет бюджетов всех уровней. </w:t>
      </w:r>
      <w:r>
        <w:br/>
      </w:r>
      <w:r>
        <w:rPr>
          <w:rFonts w:ascii="Times New Roman"/>
          <w:b w:val="false"/>
          <w:i w:val="false"/>
          <w:color w:val="000000"/>
          <w:sz w:val="28"/>
        </w:rPr>
        <w:t xml:space="preserve">
      8. Предприятия и учреждения картографо-геодезической, гидрометеорологической, сейсмологической и селезащитной служб, служб контроля за состоянием природной среды и охраны труда (в том числе горный надзор, горноспасательная и противофонтанная службы). Научно-исследовательские институты минерального сырья, объединения, экспедиции и партии, выполняющие: геологическую съемку, режимно-гидрогеологические наблюдения, территориальные и республиканские геологические фонды, подразделения, осуществляющие учет и регистрацию недропользователей при геологическом изучении, добыче и переработке минерального сырья. </w:t>
      </w:r>
      <w:r>
        <w:br/>
      </w:r>
      <w:r>
        <w:rPr>
          <w:rFonts w:ascii="Times New Roman"/>
          <w:b w:val="false"/>
          <w:i w:val="false"/>
          <w:color w:val="000000"/>
          <w:sz w:val="28"/>
        </w:rPr>
        <w:t xml:space="preserve">
      Сноска. Из пункта 8 исключены слова - постановлением КМ РК от 22 июня 1995 г. N 868. </w:t>
      </w:r>
      <w:r>
        <w:br/>
      </w:r>
      <w:r>
        <w:rPr>
          <w:rFonts w:ascii="Times New Roman"/>
          <w:b w:val="false"/>
          <w:i w:val="false"/>
          <w:color w:val="000000"/>
          <w:sz w:val="28"/>
        </w:rPr>
        <w:t xml:space="preserve">
      9. Научно-исследовательские институты, высшие и средние специальные учебные заведения в отраслях сельского и лесного хозяйства, лесосеменные и сортоиспытательные станции, экспедиции, связанные с ядохимикатами, токсикологические службы, селекционногибридные центры, Казахская республиканская база авиационной охраны лесов с авиаотделениями, предприятия и учреждения санитарно-эпидемиологической, карантинной, лесоохранной служб, службы защиты растений и ветеринарного надзора, государственные заказники, национальные парки. </w:t>
      </w:r>
      <w:r>
        <w:br/>
      </w:r>
      <w:r>
        <w:rPr>
          <w:rFonts w:ascii="Times New Roman"/>
          <w:b w:val="false"/>
          <w:i w:val="false"/>
          <w:color w:val="000000"/>
          <w:sz w:val="28"/>
        </w:rPr>
        <w:t xml:space="preserve">
      Сноска. Пункт 9 - в редакции постановления Правительства РК от 19 октября 1995 Г. N 1346. </w:t>
      </w:r>
      <w:r>
        <w:br/>
      </w:r>
      <w:r>
        <w:rPr>
          <w:rFonts w:ascii="Times New Roman"/>
          <w:b w:val="false"/>
          <w:i w:val="false"/>
          <w:color w:val="000000"/>
          <w:sz w:val="28"/>
        </w:rPr>
        <w:t xml:space="preserve">
      10. Учреждения патентной службы, стандартизации и метрологии. </w:t>
      </w:r>
      <w:r>
        <w:br/>
      </w:r>
      <w:r>
        <w:rPr>
          <w:rFonts w:ascii="Times New Roman"/>
          <w:b w:val="false"/>
          <w:i w:val="false"/>
          <w:color w:val="000000"/>
          <w:sz w:val="28"/>
        </w:rPr>
        <w:t xml:space="preserve">
      Сноска. Из пункта 10 исключены слова - постановлением Правительства Республики Казахстан от 19 октября 1995 г. N 1346. </w:t>
      </w:r>
      <w:r>
        <w:br/>
      </w:r>
      <w:r>
        <w:rPr>
          <w:rFonts w:ascii="Times New Roman"/>
          <w:b w:val="false"/>
          <w:i w:val="false"/>
          <w:color w:val="000000"/>
          <w:sz w:val="28"/>
        </w:rPr>
        <w:t xml:space="preserve">
      11. Пункт 11 - утратил силу постановлением Кабинета Министров Республики Казахстан от 6 сентября 1995 г. N 1237. </w:t>
      </w:r>
      <w:r>
        <w:br/>
      </w:r>
      <w:r>
        <w:rPr>
          <w:rFonts w:ascii="Times New Roman"/>
          <w:b w:val="false"/>
          <w:i w:val="false"/>
          <w:color w:val="000000"/>
          <w:sz w:val="28"/>
        </w:rPr>
        <w:t xml:space="preserve">
      12. Магистральные железнодорожные, автомобильные дороги общего пользования, морские и речные пути, а также сооружения на них. Средства управления воздушным движением. </w:t>
      </w:r>
      <w:r>
        <w:br/>
      </w:r>
      <w:r>
        <w:rPr>
          <w:rFonts w:ascii="Times New Roman"/>
          <w:b w:val="false"/>
          <w:i w:val="false"/>
          <w:color w:val="000000"/>
          <w:sz w:val="28"/>
        </w:rPr>
        <w:t xml:space="preserve">
      Военизированные автотранспортные предприятия и автоколонны войскового типа. </w:t>
      </w:r>
      <w:r>
        <w:br/>
      </w:r>
      <w:r>
        <w:rPr>
          <w:rFonts w:ascii="Times New Roman"/>
          <w:b w:val="false"/>
          <w:i w:val="false"/>
          <w:color w:val="000000"/>
          <w:sz w:val="28"/>
        </w:rPr>
        <w:t xml:space="preserve">
      13. Объекты, предприятия и оборудование для переработки, уничтожения и захоронения твердых промышленных и бытовых отходов, твердых и жидких радиоактивных отходов, скотомогильники. </w:t>
      </w:r>
      <w:r>
        <w:br/>
      </w:r>
      <w:r>
        <w:rPr>
          <w:rFonts w:ascii="Times New Roman"/>
          <w:b w:val="false"/>
          <w:i w:val="false"/>
          <w:color w:val="000000"/>
          <w:sz w:val="28"/>
        </w:rPr>
        <w:t xml:space="preserve">
      14. Пункт 14 - утратил силу постановлением Правительства Республики Казахстан от 19 октября 1995 г. N 1346. </w:t>
      </w:r>
      <w:r>
        <w:br/>
      </w:r>
      <w:r>
        <w:rPr>
          <w:rFonts w:ascii="Times New Roman"/>
          <w:b w:val="false"/>
          <w:i w:val="false"/>
          <w:color w:val="000000"/>
          <w:sz w:val="28"/>
        </w:rPr>
        <w:t xml:space="preserve">
      15. Крематории и кладбища. </w:t>
      </w:r>
      <w:r>
        <w:br/>
      </w:r>
      <w:r>
        <w:rPr>
          <w:rFonts w:ascii="Times New Roman"/>
          <w:b w:val="false"/>
          <w:i w:val="false"/>
          <w:color w:val="000000"/>
          <w:sz w:val="28"/>
        </w:rPr>
        <w:t xml:space="preserve">
      16. Организации и учреждения по оказанию ритуальных услуг. </w:t>
      </w:r>
      <w:r>
        <w:br/>
      </w:r>
      <w:r>
        <w:rPr>
          <w:rFonts w:ascii="Times New Roman"/>
          <w:b w:val="false"/>
          <w:i w:val="false"/>
          <w:color w:val="000000"/>
          <w:sz w:val="28"/>
        </w:rPr>
        <w:t xml:space="preserve">
      17. Предприятия и объекты, обеспечивающие обслуживание, запуск и сопровождение космических аппаратов, осуществляющие научно-исследовательские и опытно-конструкторские работы в указанных областях. </w:t>
      </w:r>
      <w:r>
        <w:br/>
      </w:r>
      <w:r>
        <w:rPr>
          <w:rFonts w:ascii="Times New Roman"/>
          <w:b w:val="false"/>
          <w:i w:val="false"/>
          <w:color w:val="000000"/>
          <w:sz w:val="28"/>
        </w:rPr>
        <w:t xml:space="preserve">
      18. Организации и учреждения социальной защиты населения, детские дома, дома ребенка, дома для престарелых, интернаты, госпитали и санатории для инвалидов, детей и престарелых, а также организации и учреждения по профилактике и лечению психических, психоневрологических, инфекционных, онкологических, наркологических и кожно-венерологических больных, инфицированных ВИЧ и больных СПИДом. </w:t>
      </w:r>
      <w:r>
        <w:br/>
      </w:r>
      <w:r>
        <w:rPr>
          <w:rFonts w:ascii="Times New Roman"/>
          <w:b w:val="false"/>
          <w:i w:val="false"/>
          <w:color w:val="000000"/>
          <w:sz w:val="28"/>
        </w:rPr>
        <w:t xml:space="preserve">
      19. Пункт 19 - утратил силу постановлением Правительства РК от 19 октября 1995 г. N 1346. </w:t>
      </w:r>
      <w:r>
        <w:br/>
      </w:r>
      <w:r>
        <w:rPr>
          <w:rFonts w:ascii="Times New Roman"/>
          <w:b w:val="false"/>
          <w:i w:val="false"/>
          <w:color w:val="000000"/>
          <w:sz w:val="28"/>
        </w:rPr>
        <w:t xml:space="preserve">
      20. Тепловые и электрические сети, предприятия распределительных электрических сетей, предприятия энергонадзора, оперативно-диспетчерские управления энергосистемы республики. </w:t>
      </w:r>
      <w:r>
        <w:br/>
      </w:r>
      <w:r>
        <w:rPr>
          <w:rFonts w:ascii="Times New Roman"/>
          <w:b w:val="false"/>
          <w:i w:val="false"/>
          <w:color w:val="000000"/>
          <w:sz w:val="28"/>
        </w:rPr>
        <w:t>
      Сноска. Из пункта 20 исключены слова - постановлением КМ РК от 22 июня 1995 г. N 868 и постановлением Правительства РК 
</w:t>
      </w:r>
      <w:r>
        <w:rPr>
          <w:rFonts w:ascii="Times New Roman"/>
          <w:b w:val="false"/>
          <w:i w:val="false"/>
          <w:color w:val="000000"/>
          <w:sz w:val="28"/>
        </w:rPr>
        <w:t xml:space="preserve">
от 19 октября 1995 г. N 1346. 21. Предприятия и организации почтовой, специальной и фельдъегерской связи. 22. Пункт 22 - утратил силу постановлением Правительства РК от 19 октября 1995 г. N 1346. 23. Пункт 23 исключен - постановлением Кабинета Министров Республики Казахстан от 25 января 1995 г. N 79. 24. Пункт 24 - утратил силу постановлением Правительства РК от 19 октября 1995 г. N 1346. 25. Театры, музеи, консерватории, филармонии, библиотеки, киностудии, республиканский цирк. 26. Пункт 26 - утратил силу постановлением Правительства РК от 19 октября 1995 г. N 1346. 27. Объекты, предприятия, организации и учреждения Хозяйственного управления Аппарата Президента и Кабинета Министров Республики Казахстан ( по согласованию с Аппаратом Президента Республики Казахстан и Кабинетом Министров Республики Казахстан). Сноска. Пункт 27 дополнен постановлением от 8 сентября 1994 г. N 1012. Объекты и предприятия, которые не могут быть приобретены в собственность иностранными юридическими и физическими лицами </w:t>
      </w:r>
      <w:r>
        <w:br/>
      </w:r>
      <w:r>
        <w:rPr>
          <w:rFonts w:ascii="Times New Roman"/>
          <w:b w:val="false"/>
          <w:i w:val="false"/>
          <w:color w:val="000000"/>
          <w:sz w:val="28"/>
        </w:rPr>
        <w:t xml:space="preserve">
      1. Предприятия оборонной промышленности, в том числе предприятия Национальной акционерной компании "Кортау", предприятия Национальной акционерной компании "КАТЭП", исключая производственные участки, цехи этих предприятий, переведенные на выпуск товаров народного потребления по программе конверсии. </w:t>
      </w:r>
      <w:r>
        <w:br/>
      </w:r>
      <w:r>
        <w:rPr>
          <w:rFonts w:ascii="Times New Roman"/>
          <w:b w:val="false"/>
          <w:i w:val="false"/>
          <w:color w:val="000000"/>
          <w:sz w:val="28"/>
        </w:rPr>
        <w:t xml:space="preserve">
      Предприятия промышленности и строительных материалов, продукция которых является стратегическим сырьем для нужд оборонной промышленности. </w:t>
      </w:r>
      <w:r>
        <w:br/>
      </w:r>
      <w:r>
        <w:rPr>
          <w:rFonts w:ascii="Times New Roman"/>
          <w:b w:val="false"/>
          <w:i w:val="false"/>
          <w:color w:val="000000"/>
          <w:sz w:val="28"/>
        </w:rPr>
        <w:t xml:space="preserve">
      2. Действующие на базе минерально-сырьевых ресурсов предприятия цветной и черной металлургии, урановой, редкометалльной, золотодобывающей, химической и нефтехимической промышленности и промышленности композиционных материалов, включенные в перечни, утвержденные постановлением Кабинета Министров Республики Казахстан от 27 августа 1993 г. N 744-28. </w:t>
      </w:r>
      <w:r>
        <w:br/>
      </w:r>
      <w:r>
        <w:rPr>
          <w:rFonts w:ascii="Times New Roman"/>
          <w:b w:val="false"/>
          <w:i w:val="false"/>
          <w:color w:val="000000"/>
          <w:sz w:val="28"/>
        </w:rPr>
        <w:t xml:space="preserve">
      3. Объекты специализированных академий и научных учреждений национальных научных центров. </w:t>
      </w:r>
      <w:r>
        <w:br/>
      </w:r>
      <w:r>
        <w:rPr>
          <w:rFonts w:ascii="Times New Roman"/>
          <w:b w:val="false"/>
          <w:i w:val="false"/>
          <w:color w:val="000000"/>
          <w:sz w:val="28"/>
        </w:rPr>
        <w:t xml:space="preserve">
      Сноска. Перечень дополнен новым разделом - постановлением от 6 апреля 1994 г. N 341. </w:t>
      </w:r>
      <w:r>
        <w:br/>
      </w:r>
      <w:r>
        <w:rPr>
          <w:rFonts w:ascii="Times New Roman"/>
          <w:b w:val="false"/>
          <w:i w:val="false"/>
          <w:color w:val="000000"/>
          <w:sz w:val="28"/>
        </w:rPr>
        <w:t>
</w:t>
      </w: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постановлению Кабинета Министров Республики Казахстан от 20 июля 1993 г. N 633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участии иностранных инвесторов в процессе </w:t>
      </w:r>
      <w:r>
        <w:br/>
      </w:r>
      <w:r>
        <w:rPr>
          <w:rFonts w:ascii="Times New Roman"/>
          <w:b w:val="false"/>
          <w:i w:val="false"/>
          <w:color w:val="000000"/>
          <w:sz w:val="28"/>
        </w:rPr>
        <w:t xml:space="preserve">
              приватизации государственной собственности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В тексте слова "Госкомимущество" и "Государственный комитет Республики Казахстан по государственному имуществу" заменить словами "Государственный комитет Республики Казахстан по управлению государственным имуществом" - постановлением КМ РК от 24 августа 1995 г. N 1177.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Иностранные инвесторы участвуют во всех видах приватизационных процессов. Их деятельность регламентируется действующим законодательством Республики Казахстан, межправительственными договорами и соглашениями, а также настоящим Положением.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Иностранные инвесторы </w:t>
      </w:r>
      <w:r>
        <w:br/>
      </w:r>
      <w:r>
        <w:rPr>
          <w:rFonts w:ascii="Times New Roman"/>
          <w:b w:val="false"/>
          <w:i w:val="false"/>
          <w:color w:val="000000"/>
          <w:sz w:val="28"/>
        </w:rPr>
        <w:t xml:space="preserve">
      Иностранные инвесторы в Республике Казахстан могут быть: </w:t>
      </w:r>
      <w:r>
        <w:br/>
      </w:r>
      <w:r>
        <w:rPr>
          <w:rFonts w:ascii="Times New Roman"/>
          <w:b w:val="false"/>
          <w:i w:val="false"/>
          <w:color w:val="000000"/>
          <w:sz w:val="28"/>
        </w:rPr>
        <w:t xml:space="preserve">
      - иностранные физические лица (не являющиеся гражданами или постоянными резидентами Республики Казахстан); </w:t>
      </w:r>
      <w:r>
        <w:br/>
      </w:r>
      <w:r>
        <w:rPr>
          <w:rFonts w:ascii="Times New Roman"/>
          <w:b w:val="false"/>
          <w:i w:val="false"/>
          <w:color w:val="000000"/>
          <w:sz w:val="28"/>
        </w:rPr>
        <w:t xml:space="preserve">
      - иностранные юридические лица, за исключением юридических лиц, созданных и действующих за рубежом с участием физических лиц (граждан) Республики Казахстан и юридических лиц, созданных в соответствии с законодательством Республики Казахстан; </w:t>
      </w:r>
      <w:r>
        <w:br/>
      </w:r>
      <w:r>
        <w:rPr>
          <w:rFonts w:ascii="Times New Roman"/>
          <w:b w:val="false"/>
          <w:i w:val="false"/>
          <w:color w:val="000000"/>
          <w:sz w:val="28"/>
        </w:rPr>
        <w:t xml:space="preserve">
      - юридические лица, зарегистрированные в соответствии с законодательством Республики Казахстан, 50 и более процентов акций или доли которых принадлежат или контролируются прямо или косвенно иностранными юридическими или физическими лицами; </w:t>
      </w:r>
      <w:r>
        <w:br/>
      </w:r>
      <w:r>
        <w:rPr>
          <w:rFonts w:ascii="Times New Roman"/>
          <w:b w:val="false"/>
          <w:i w:val="false"/>
          <w:color w:val="000000"/>
          <w:sz w:val="28"/>
        </w:rPr>
        <w:t xml:space="preserve">
      - иностранные государства и их органы; </w:t>
      </w:r>
      <w:r>
        <w:br/>
      </w:r>
      <w:r>
        <w:rPr>
          <w:rFonts w:ascii="Times New Roman"/>
          <w:b w:val="false"/>
          <w:i w:val="false"/>
          <w:color w:val="000000"/>
          <w:sz w:val="28"/>
        </w:rPr>
        <w:t xml:space="preserve">
      - международные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Участие иностранных инвесторов в процессе приватизации </w:t>
      </w:r>
      <w:r>
        <w:br/>
      </w:r>
      <w:r>
        <w:rPr>
          <w:rFonts w:ascii="Times New Roman"/>
          <w:b w:val="false"/>
          <w:i w:val="false"/>
          <w:color w:val="000000"/>
          <w:sz w:val="28"/>
        </w:rPr>
        <w:t xml:space="preserve">
      Иностранные инвесторы могут участвовать в процессе приватизации в Республике Казахстан как изложено ниже: </w:t>
      </w:r>
      <w:r>
        <w:br/>
      </w:r>
      <w:r>
        <w:rPr>
          <w:rFonts w:ascii="Times New Roman"/>
          <w:b w:val="false"/>
          <w:i w:val="false"/>
          <w:color w:val="000000"/>
          <w:sz w:val="28"/>
        </w:rPr>
        <w:t xml:space="preserve">
      2.1. Приватизация по индивидуальным проектам. </w:t>
      </w:r>
      <w:r>
        <w:br/>
      </w:r>
      <w:r>
        <w:rPr>
          <w:rFonts w:ascii="Times New Roman"/>
          <w:b w:val="false"/>
          <w:i w:val="false"/>
          <w:color w:val="000000"/>
          <w:sz w:val="28"/>
        </w:rPr>
        <w:t xml:space="preserve">
      Иностранный инвестор вправе участвовать в приватизации объекта государственной собственности по индивидуальному проекту посредством заключения контракта на управление, коммерческом или инвестиционном конкурсе, аукционе, а также приобретения акций при их продаже на оговоренных условиях. При этом на переговорах должны учитываться внешние и внутренние долги объекта приватизации. В исключительных случаях, в целях обеспечения экономических интересов республики, выбор иностранного инвестора может быть осуществлен без проведения конкурсов и аукционов путем прямых переговоров. </w:t>
      </w:r>
      <w:r>
        <w:br/>
      </w:r>
      <w:r>
        <w:rPr>
          <w:rFonts w:ascii="Times New Roman"/>
          <w:b w:val="false"/>
          <w:i w:val="false"/>
          <w:color w:val="000000"/>
          <w:sz w:val="28"/>
        </w:rPr>
        <w:t xml:space="preserve">
      Условия участия (документация, подтверждающая квалификацию иностранного инвестора в определенной отрасли, размеры залога и условия его возврата, форма и срок оплаты, условия продажи акций или объекта целиком, использование Государственным комитетом Республики Казахстан по управлению государственным имуществом права "золотой акции", необходимость получения разрешения на инвестирование в определенных отраслях экономики и т.п.) определяются в каждом случае приватизации по индивидуальным проектам приватизационной комиссией (конкурсным комитетом), специально созданной Государственным комитетом Республики Казахстан по управлению государственным имуществом или уполномоченным территориальным комитетом Государственного комитета Республики Казахстан по управлению государственным имуществом. В исключительных случаях приватизационная комиссия может быть сформирована Правительством Республики Казахстан. Участие иностранных инвесторов в конкурсах и аукционах по продаже предприятий и его акций в рамках приватизации по индивидуальным проектам регламентируется Положением об аукционах и конкурсах (коммерческих и инвестиционных) при приватизации по индивидуальным проектам. </w:t>
      </w:r>
      <w:r>
        <w:br/>
      </w:r>
      <w:r>
        <w:rPr>
          <w:rFonts w:ascii="Times New Roman"/>
          <w:b w:val="false"/>
          <w:i w:val="false"/>
          <w:color w:val="000000"/>
          <w:sz w:val="28"/>
        </w:rPr>
        <w:t xml:space="preserve">
      Ежегодно перечень объектов, подлежащих приватизации по индивидуальным проектам, подготавливается Государственным комитетом Республики Казахстан по управлению государственным имуществом и утверждается Председателем Государственного комитета Республики Казахстан по управлению государственным имуществом. Этот перечень, который может быть возобновлен или дополнен, подлежит публикации в республиканских средствах массовой информации. В случае возобновления или дополнения к этому перечню в течение года возобновленный или дополненный перечень подлежит к опубликованию в соответствии с вышеуказанными требованиями. По усмотрению комиссии перечень объектов или информация из такового могут быть опубликованы в зарубежных средствах массовой информации. </w:t>
      </w:r>
      <w:r>
        <w:br/>
      </w:r>
      <w:r>
        <w:rPr>
          <w:rFonts w:ascii="Times New Roman"/>
          <w:b w:val="false"/>
          <w:i w:val="false"/>
          <w:color w:val="000000"/>
          <w:sz w:val="28"/>
        </w:rPr>
        <w:t xml:space="preserve">
      Приватизационная комиссия, созданная в целях приватизации определенного объекта государственной собственности, может по ее усмотрению или по решению вышестоящего органа нанимать независимых консультантов и советников, чтобы оказать содействие комиссии в процессе приватизации по индивидуальным проектам, а также по определенным опросам этого процесса, касающимся бухгалтерского учета, налогообложения, юридических аспектов, финансирования и т.п. Эти консультанты или советники могут быть: </w:t>
      </w:r>
      <w:r>
        <w:br/>
      </w:r>
      <w:r>
        <w:rPr>
          <w:rFonts w:ascii="Times New Roman"/>
          <w:b w:val="false"/>
          <w:i w:val="false"/>
          <w:color w:val="000000"/>
          <w:sz w:val="28"/>
        </w:rPr>
        <w:t xml:space="preserve">
      - юридическими лицами, созданными в соответствии с законодательством Республики Казахстан; </w:t>
      </w:r>
      <w:r>
        <w:br/>
      </w:r>
      <w:r>
        <w:rPr>
          <w:rFonts w:ascii="Times New Roman"/>
          <w:b w:val="false"/>
          <w:i w:val="false"/>
          <w:color w:val="000000"/>
          <w:sz w:val="28"/>
        </w:rPr>
        <w:t xml:space="preserve">
      - гражданами и постоянными резидентами Республики Казахстан; </w:t>
      </w:r>
      <w:r>
        <w:br/>
      </w:r>
      <w:r>
        <w:rPr>
          <w:rFonts w:ascii="Times New Roman"/>
          <w:b w:val="false"/>
          <w:i w:val="false"/>
          <w:color w:val="000000"/>
          <w:sz w:val="28"/>
        </w:rPr>
        <w:t xml:space="preserve">
      - юридическими лицами, созданными в соответствии с законодательством иностранного государства; </w:t>
      </w:r>
      <w:r>
        <w:br/>
      </w:r>
      <w:r>
        <w:rPr>
          <w:rFonts w:ascii="Times New Roman"/>
          <w:b w:val="false"/>
          <w:i w:val="false"/>
          <w:color w:val="000000"/>
          <w:sz w:val="28"/>
        </w:rPr>
        <w:t xml:space="preserve">
      - гражданами и постоянными резидентами иностранных государств; </w:t>
      </w:r>
      <w:r>
        <w:br/>
      </w:r>
      <w:r>
        <w:rPr>
          <w:rFonts w:ascii="Times New Roman"/>
          <w:b w:val="false"/>
          <w:i w:val="false"/>
          <w:color w:val="000000"/>
          <w:sz w:val="28"/>
        </w:rPr>
        <w:t xml:space="preserve">
      - международными организациями. </w:t>
      </w:r>
      <w:r>
        <w:br/>
      </w:r>
      <w:r>
        <w:rPr>
          <w:rFonts w:ascii="Times New Roman"/>
          <w:b w:val="false"/>
          <w:i w:val="false"/>
          <w:color w:val="000000"/>
          <w:sz w:val="28"/>
        </w:rPr>
        <w:t xml:space="preserve">
      Как правило, такие консультанты или советники должны быть наняты на основе тендера, однако, если консультант или советник имеет надлежащий опыт и квалификацию для определенного проекта, он может быть нанят приватизационной комиссией без проведения тендера. При этом у приватизационной комиссии должны быть убедительные причины, представленные в письменном виде Председателю Госкомимущества, чтобы не проводить такой тендер. </w:t>
      </w:r>
      <w:r>
        <w:br/>
      </w:r>
      <w:r>
        <w:rPr>
          <w:rFonts w:ascii="Times New Roman"/>
          <w:b w:val="false"/>
          <w:i w:val="false"/>
          <w:color w:val="000000"/>
          <w:sz w:val="28"/>
        </w:rPr>
        <w:t xml:space="preserve">
      При осуществлении аудиторской деятельности иностранным консультантом должны соблюдаться правила и условия, предусмотренные Законом Республики Казахстан "Об аудиторской деятельности в Республике Казахстан. </w:t>
      </w:r>
      <w:r>
        <w:br/>
      </w:r>
      <w:r>
        <w:rPr>
          <w:rFonts w:ascii="Times New Roman"/>
          <w:b w:val="false"/>
          <w:i w:val="false"/>
          <w:color w:val="000000"/>
          <w:sz w:val="28"/>
        </w:rPr>
        <w:t xml:space="preserve">
      Сноска. В подпункт 2.1 внесены изменения - постановлениями Кабинета Министров Республики Казахстан от 5 декабря 1994 г. N 1370, от 24 августа 1995 г. N 1177. </w:t>
      </w:r>
      <w:r>
        <w:br/>
      </w:r>
      <w:r>
        <w:rPr>
          <w:rFonts w:ascii="Times New Roman"/>
          <w:b w:val="false"/>
          <w:i w:val="false"/>
          <w:color w:val="000000"/>
          <w:sz w:val="28"/>
        </w:rPr>
        <w:t xml:space="preserve">
      2.2. Массовая приватизация. </w:t>
      </w:r>
      <w:r>
        <w:br/>
      </w:r>
      <w:r>
        <w:rPr>
          <w:rFonts w:ascii="Times New Roman"/>
          <w:b w:val="false"/>
          <w:i w:val="false"/>
          <w:color w:val="000000"/>
          <w:sz w:val="28"/>
        </w:rPr>
        <w:t xml:space="preserve">
      Иностранный инвестор не может быть учредителем инвестиционного приватизационного фонда (ИПФ), однако иностранные инвесторы могут быть наняты в качестве менеджеров ИПФ. При этом они должны соблюдать все требования о лицензировании деятельности управляющих (менеджеров) ИПФ, которые установлены действующим законодательством Республики Казахстан. </w:t>
      </w:r>
      <w:r>
        <w:br/>
      </w:r>
      <w:r>
        <w:rPr>
          <w:rFonts w:ascii="Times New Roman"/>
          <w:b w:val="false"/>
          <w:i w:val="false"/>
          <w:color w:val="000000"/>
          <w:sz w:val="28"/>
        </w:rPr>
        <w:t xml:space="preserve">
      Иностранный инвестор может покупать или иным образом приобретать: </w:t>
      </w:r>
      <w:r>
        <w:br/>
      </w:r>
      <w:r>
        <w:rPr>
          <w:rFonts w:ascii="Times New Roman"/>
          <w:b w:val="false"/>
          <w:i w:val="false"/>
          <w:color w:val="000000"/>
          <w:sz w:val="28"/>
        </w:rPr>
        <w:t xml:space="preserve">
      - акции ИПФ у любых физических и юридических лиц; </w:t>
      </w:r>
      <w:r>
        <w:br/>
      </w:r>
      <w:r>
        <w:rPr>
          <w:rFonts w:ascii="Times New Roman"/>
          <w:b w:val="false"/>
          <w:i w:val="false"/>
          <w:color w:val="000000"/>
          <w:sz w:val="28"/>
        </w:rPr>
        <w:t xml:space="preserve">
      - до 30 процентов активов ИПФ (акций предприятий) после завершения первой аукционной реализации акций приватизируемых предприятий; </w:t>
      </w:r>
      <w:r>
        <w:br/>
      </w:r>
      <w:r>
        <w:rPr>
          <w:rFonts w:ascii="Times New Roman"/>
          <w:b w:val="false"/>
          <w:i w:val="false"/>
          <w:color w:val="000000"/>
          <w:sz w:val="28"/>
        </w:rPr>
        <w:t xml:space="preserve">
      - активы ИПФ после полного завершения акционной реализации акций приватизируемых предприятий. </w:t>
      </w:r>
      <w:r>
        <w:br/>
      </w:r>
      <w:r>
        <w:rPr>
          <w:rFonts w:ascii="Times New Roman"/>
          <w:b w:val="false"/>
          <w:i w:val="false"/>
          <w:color w:val="000000"/>
          <w:sz w:val="28"/>
        </w:rPr>
        <w:t xml:space="preserve">
      При приобретении инвесторами акций и активов ИПФ ими должны соблюдаться все нормы действующего антимонопольного законодательства в части запрета на контроль над более чем 35 процентами рынка определенного товара. </w:t>
      </w:r>
      <w:r>
        <w:br/>
      </w:r>
      <w:r>
        <w:rPr>
          <w:rFonts w:ascii="Times New Roman"/>
          <w:b w:val="false"/>
          <w:i w:val="false"/>
          <w:color w:val="000000"/>
          <w:sz w:val="28"/>
        </w:rPr>
        <w:t xml:space="preserve">
      2.3. Малая приватизация. </w:t>
      </w:r>
      <w:r>
        <w:br/>
      </w:r>
      <w:r>
        <w:rPr>
          <w:rFonts w:ascii="Times New Roman"/>
          <w:b w:val="false"/>
          <w:i w:val="false"/>
          <w:color w:val="000000"/>
          <w:sz w:val="28"/>
        </w:rPr>
        <w:t xml:space="preserve">
      В рамках малой приватизации организуются специальные аукционы и конкурсы по продаже объектов с численностью работающих менее 200 человек за валютные средства, в которых могут участвовать иностранные инвесторы. Порядок проведения аукционов и конкурсов в рамках малой приватизации с участием иностранных инвесторов разрабатывается и утверждается Государственным комитетом Республики Казахстан по управлению государственным имуществом. </w:t>
      </w:r>
      <w:r>
        <w:br/>
      </w:r>
      <w:r>
        <w:rPr>
          <w:rFonts w:ascii="Times New Roman"/>
          <w:b w:val="false"/>
          <w:i w:val="false"/>
          <w:color w:val="000000"/>
          <w:sz w:val="28"/>
        </w:rPr>
        <w:t xml:space="preserve">
      Ежегодно перечень объектов малой приватизации, продажа которых будет проводиться за валютные средства через аукционы и конкурсы, подготавливаются Государственным комитетом Республики Казахстан по управлению государственным имуществом и утверждается Председателем Государственного комитета Республики Казахстан по управлению государственным имуществом. Этот перечень, который может быть возобновлен или дополнен, подлежит публикации в республиканских средствах массовой информации. В случае возобновления или дополнения к этому перечню в течение года возобновленный или дополненный перечень подлежит к опубликованию в соответствии с вышеуказанными требованиями. По усмотрению Государственного комитета Республики Казахстан по управлению государственным имуществом перечень объектов или информация из него могут быть опубликованы в зарубежных средствах массовой информации. </w:t>
      </w:r>
      <w:r>
        <w:br/>
      </w:r>
      <w:r>
        <w:rPr>
          <w:rFonts w:ascii="Times New Roman"/>
          <w:b w:val="false"/>
          <w:i w:val="false"/>
          <w:color w:val="000000"/>
          <w:sz w:val="28"/>
        </w:rPr>
        <w:t xml:space="preserve">
      В части объектов, относящихся к сферам, для участия в которых требуется специальное разрешение для иностранных инвесторов, иностранные инвесторы проходят процедуру лицензирования в компетентном государственном органе. </w:t>
      </w:r>
      <w:r>
        <w:br/>
      </w:r>
      <w:r>
        <w:rPr>
          <w:rFonts w:ascii="Times New Roman"/>
          <w:b w:val="false"/>
          <w:i w:val="false"/>
          <w:color w:val="000000"/>
          <w:sz w:val="28"/>
        </w:rPr>
        <w:t xml:space="preserve">
      Сноска. Подпункт 2.3 дополнен предложением - постановлением Кабинета Министров Республики Казахстан от 5 декабря 1994 г. N 1370.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Продажа иностранным инвесторам государственных акций </w:t>
      </w:r>
      <w:r>
        <w:br/>
      </w:r>
      <w:r>
        <w:rPr>
          <w:rFonts w:ascii="Times New Roman"/>
          <w:b w:val="false"/>
          <w:i w:val="false"/>
          <w:color w:val="000000"/>
          <w:sz w:val="28"/>
        </w:rPr>
        <w:t xml:space="preserve">
              акционерных обществ, образованных ранее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Приобретение неразмещенных акций частично приватизированных ранее предприятий, составляющих в данное время государственный пакет акций, осуществляется в соответствии с Национальной программой разгосударствления и приватизации в Республике Казахстан на 1993-1995 годы в основном в рамках индивидуальной и массовой приватизации. </w:t>
      </w:r>
      <w:r>
        <w:br/>
      </w:r>
      <w:r>
        <w:rPr>
          <w:rFonts w:ascii="Times New Roman"/>
          <w:b w:val="false"/>
          <w:i w:val="false"/>
          <w:color w:val="000000"/>
          <w:sz w:val="28"/>
        </w:rPr>
        <w:t>
      Государственные пакеты акционерных обществ, относящихся к 
</w:t>
      </w:r>
      <w:r>
        <w:rPr>
          <w:rFonts w:ascii="Times New Roman"/>
          <w:b w:val="false"/>
          <w:i w:val="false"/>
          <w:color w:val="000000"/>
          <w:sz w:val="28"/>
        </w:rPr>
        <w:t xml:space="preserve">
предприятиям и сферам с необходимостью централизованного государственного управления, передаются в соответствующие холдинговые и акционерные компании. Решение по продаже акций предприятий, входящих в холдинговые и акционерные компании, будет выноситься в соответствии с действующими положениями о холдинговых и акционерных компаниях.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