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eb21" w14:textId="dbce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фонде поддеpжки пpедпpинимательства и pазвития конкуpенции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14 июня 1993 г. N 505. Утpатило силу  постановлением Кабинета Министров РК от 9 июня 1995 г. N 809.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постановлением Президента Республики Казахстан
от 11 января 1993 г. N 1063 "О преобразовании Государственного
комитета Республики Казахстан по поддержке новых экономических 
структур и ограничению монополистической деятельности в Государственный
комитет Республики Казахстан по антимонопольной политике"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Утвердить прилагаемое Положение о Фонде поддержки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предпринимательства и развития конкуренции Республики Казахстан.
    2. Главе Алматинской городской администрации передать на баланс
Фонда поддержки предпринимательства и развития конкуренции ранее
выделенные служебные помещения площадью 600 кв. метров по адресу:
ул. Мичурина, 89.
    3. Главам областных, Алматинской и Ленинской городских администраций
выделить служебные помещения для размещения соответствующих отделений
Фонда.
    Премьер-министр
  Республики Казахстан
                                               УТВЕРЖДЕНО
                                  постановлением Кабинета Министров
                                         Республики Казахстан
                                       от 14 июня 1993 г. N 505
                       ПОЛОЖЕНИЕ
            о Фонде поддержки предпринимательства
         и развития конкуренции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Настоящее Положение определяет основные задачи, функции и права
Фонда поддержки предпринимательства и развития конкуренции Республики
Казахстан (в дальнейшем - Фонд).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Фонд призван содействовать ускоренному развитию 
предпринимательства в соответствии с приоритетными направлениями
Программ поддержки предпринимательства преимущественно в сфере
частного бизнеса, развитию конкуренции и инфраструктуры 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Фонд является юридическим лицом, пользуется правами и выполняет
обязанности, связанные с его деятельностью, на всей территории Республики 
Казахстан, других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Средства Фонда зачисляются на специальный республиканский
бюджетный счет в Национальном банке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Объем использования средств Фонда определяется при утверждении
республиканского бюджета на предстоящий финансовый год в пределах
поступивших сумм.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Фонд имеет гербовую печать со своим наименованием на казахском и
русском языках, фирменные бланки, самостоятельный баланс и счета в
банках, в том числе валютный.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Пункт 2 дополнен новыми абзацами - постановлением
от 19 мая 1994 г. N 544.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В своей деятельности Фонд руководствуется Законами Республики
Казахстан, указами и постановлениями Президента Республики Казахстан,
постановлениями и распоряжениями Кабинета Министров Ресчпублики Казахстан,
актами международного права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Основными задачами Фонда поддержки предпринимательства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разработка и осуществление программ поддержки и развития частного
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участие в формировании и поддержке рыночных структур, основанных
на негосударственных формах собственности, развитии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участие в формировании и развитии рыночной инфраструктуры, 
обеспечивающей хозяйствующим структурам равные условия и возможности 
для ведения предпринимательской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содействие привлечению иностранных инвестиций, финансовой и 
технической помощи зарубежных стран и международных организаций с целью 
развития предпринимательства и подготовки кадров для рыночной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Фонд поддержки предпринимательства и развития конкуренции 
Республики Казахстан образуется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обязательных отчислений хозяйствующих субъектов, расположенных на
территории республики, независимо от форм собственности и методов 
хозяйствования, включая созданные на территории республики совместные
предприятия с участием республиканских и иностранных юридических и
физических лиц, их филиалов (отделений, других обособленных 
подразделений), имеющих расчетные счета в учреждениях 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части средств Фонда преобразования экономики республики, 
направляемых на поддержку частного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части средств Государственного фонда содействия занятости и 
миграции населения Республики Казахстан, направляемых на создание новых 
рабочих мест в сфере частного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части средств, полученных от разгосударствления и приватизации
государственной собственности, в порядке, установленном 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добровольных перечислений хозяйствующих субъектов в целях поддержки 
предпринимательства и формирования инвестиционных резервов;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начисленных пени и неустоек в случаях неуплаты обязательных 
платежей, предназначенных в Фонд в установленные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 счет процентов от предоставляемых средств и пени за 
несвоевременный их возврат;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добровольных взносов казахстанских и иностранных юридических и 
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доходы от консультационной, методической и информационно-издательской
деятельности и других поступлений;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других источников, не противоречащих действующему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Исходя из основных задач Фонд выполняет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оказывает финансовую помощь предпринимателям, осуществляющим свою
деятельность по приоритетным направлениям (перерабатывающим 
производствам, предприятиям, выпускающим товары народного потребления,
изготавливающим строительные материалы, оказывающим услуги населению
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выделяет средства для организаций экологически чистых производств,
основанных на применении прогрессивных научных и технических разработок;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осуществляет финансово-кредитную деятельность в порядке, 
установленном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предоставляет гарантии по кредитам хозяйствующим субъектам, 
деятельность которых направлена на создание конкурентной среды и 
насыщение рынка товарами и услугами; осуществляет страховую 
деятельность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участвует в учреждении предприятий и других хозяйственных 
образований, основанных на частной форме собственности в соответствии
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содействует в создании элементов инфраструктуры, в том числе 
информационных банков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создает творческие коллективы, экспертные советы, комиссии, в том 
числе с привлечением иностранных специалистов, для решения поставленных 
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осуществляет внешнеэкономическую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сотрудничает с аналогичными фондами государств - участников 
Содружества Государств и международными фондами по поддержке 
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финансирует мероприятия, направленные на привлечение средств 
отечественных и иностранных инвесторов в их эффективное использование,
в том числе организовывает конкурсы, выставки, аукционы, 
конференции и т.д.;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финансирует подготовку и обучение кадров для рыночной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осуществляет консультационную, методическую и информационно-издательскую 
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осуществляет иные виды деятельности, необходимые для выполнения
основных задач и функций и не противоречащие действующему 
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Решение о финансировании, а также определение условий
выделения средств хозяйствующим субюъектам принимается
Министерством экономики Республики Казахстан. Министерство
экономики Республики Казахстан принимает решение о размерах 
вложений средств Фонда в приоритетные направления развития 
частного предпринимательства, на конкурсной основе рассматривает 
проекты предпринимателей и программы развития частного 
предпринимательства, принимает решения об их финансировании,
несет ответственность за распределение средств Фонда, заслушивает
отчеты исполнительной дирекции по контролю за целевым использованием
выделяемых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 рассмотрении проектов Министерство экономики Республики
Казахстан исходит из приоритетности направлений развития 
предпринимательства, экспертных оценок технико-экономических 
обоснований проектов, обеспеченности проекта условиями для его 
осуществления и соответствующими материально-техническими ресурсами.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 экспертизе проектов при необходимости привлекаются независимые
эксперты из числа ведущих специалистов министерств и ведомств,
представителей предпринимательских объединений, общественных организаций
и международных финансовых институтов, ученых и практиков.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Пункт 7 - в редакции постановления Кабинета Министров
Республики Казахстан от 24 июня 1994 г. N 709.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Оперативное управление деятельностью Фонда осуществляется
исполнительной дирекцией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Положение об исполнительной дирекции утверждается Министерством
экономики Республики Казахстан. Исполнительный директор Фонда назначается 
Министром экономики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Численность и предельный размер средств на содержание 
исполнительной дирекции Фонда устанавливаются Министерством экономики
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Пункт 8 - в редакции постановления Кабинета Министров
Республики Казахстан от 24 июня 1994 г. N 709.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Для осуществления своих функций Фонд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владеть, пользоваться и управлять имуществом Фонда в соответствии
с его задачами и целями, а также действующим законодательством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создавать, реорганизовывать и ликвидировать филиалы, отделения с 
правами юридического лица и представительства на территории 
Казахстана и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выступать в качестве учредителя инвестиционных, страховых и 
иных фондов, холдинговых компаний, совместных и других предприятий
и организаций, деятельность которых соответствует задачам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выступать истцом и ответчиком в арбитражном или третейском
судах;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направлять специалистов для работы, обучения, переподготовки и 
повышения квалификации в другие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контролировать целевое использование субсидий, кредитов и иных
средств, выделяемых Фондом;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взыскивать в бесспорном (безакцептном) порядке суммы выделенных
средств Фонда с наложением штрафа в случае нецелевого их использования
предпринимателями;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использовать средства, полученные от консультационной,
информационно-издательской деятельности Фонда, штрафы, неустойки и
пени, взысканные с предпринимательских структур, на 
материально-техническое обеспечение и социальное развитие Фонда,
а также на материальное стимулирование работников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запрашивать и получать в органах управления, власти и других
государственных и иных структурах (налоговых инспекциях, банках,
органах статистики и т.д.) информацию, сведения, необходимые для
обеспечения доходов Фонда и контроля за возвратом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10. Контроль за целевым использованием средств Фонда осуществляется 
Комитетом государственного финансового контроля Республики Казахстан
совместно с Министерством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11. Контроль за использованием хозяйствующими субъектами выделенных
средств и своевременностью их возврата осуществляет 
исполнительная дирекция Фонда.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Использование выделенных средств не по назначению является 
основанием для их досрочного взыскания в бесспорном порядке с
наложением штрафа. В случаях отсутствия денежных средств или их 
недостатка возмещение производится с гаранта и за счет имущества 
хозяйствующего субъекта, которое переходит в собственность Фонда.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Пункт 11 изменен постановлением Кабинета Министров
Республики Казахстан от 24 июня 1994 г. N 709.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12. Фонд ведет бухгалтерский учет и представляет статистическую
отчетность в порядке, установленном законодательством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13. Реорганизация и ликвидация Фонда производится в порядке,
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