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4947" w14:textId="c6a4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утвеpждении Пpавил пользования автомобильными доpогами, доpожными сооpужениями и поpядка их охpаны на теppитоpии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20 апpеля 1993 г. N 316. Утратило силу - постановлением Правительства РК от 5 сентября 1998 г. N 845 ~P980845.</w:t>
      </w:r>
    </w:p>
    <w:p>
      <w:pPr>
        <w:spacing w:after="0"/>
        <w:ind w:left="0"/>
        <w:jc w:val="both"/>
      </w:pPr>
      <w:bookmarkStart w:name="z0" w:id="0"/>
      <w:r>
        <w:rPr>
          <w:rFonts w:ascii="Times New Roman"/>
          <w:b w:val="false"/>
          <w:i w:val="false"/>
          <w:color w:val="000000"/>
          <w:sz w:val="28"/>
        </w:rPr>
        <w:t xml:space="preserve">
     В целях обеспечения сохранности автомобильных дорог и дорожных сооружений на территории Республики Казахстан и определения порядка их пользования Кабинет Министров Республики Казахстан постановляет: </w:t>
      </w:r>
      <w:r>
        <w:br/>
      </w:r>
      <w:r>
        <w:rPr>
          <w:rFonts w:ascii="Times New Roman"/>
          <w:b w:val="false"/>
          <w:i w:val="false"/>
          <w:color w:val="000000"/>
          <w:sz w:val="28"/>
        </w:rPr>
        <w:t xml:space="preserve">
     1. Утвердить Правила пользования автомобильными дорогами, дорожными сооружениями и порядок их охраны на территории Республики Казахстан (прилагаются). </w:t>
      </w:r>
      <w:r>
        <w:br/>
      </w:r>
      <w:r>
        <w:rPr>
          <w:rFonts w:ascii="Times New Roman"/>
          <w:b w:val="false"/>
          <w:i w:val="false"/>
          <w:color w:val="000000"/>
          <w:sz w:val="28"/>
        </w:rPr>
        <w:t xml:space="preserve">
     2. Обязать Министерство транспортного строительства, Министерство внутренних дел Республики Казахстан обеспечить контроль за исполнением утвержденных Правил. </w:t>
      </w:r>
      <w:r>
        <w:br/>
      </w:r>
      <w:r>
        <w:rPr>
          <w:rFonts w:ascii="Times New Roman"/>
          <w:b w:val="false"/>
          <w:i w:val="false"/>
          <w:color w:val="000000"/>
          <w:sz w:val="28"/>
        </w:rPr>
        <w:t xml:space="preserve">
     3. Признать утратившим силу пункт 7 постановления Совета Министров Казахской ССР от 30 июня 1975 г. N 339 "О состоянии и мерах по улучшению ремонта и содержания автомобильных дорог республики" (СП КазССР, 1975 г., N 14, ст. 67).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Первый заместитель</w:t>
      </w:r>
    </w:p>
    <w:bookmarkEnd w:id="1"/>
    <w:p>
      <w:pPr>
        <w:spacing w:after="0"/>
        <w:ind w:left="0"/>
        <w:jc w:val="both"/>
      </w:pPr>
      <w:r>
        <w:rPr>
          <w:rFonts w:ascii="Times New Roman"/>
          <w:b w:val="false"/>
          <w:i w:val="false"/>
          <w:color w:val="000000"/>
          <w:sz w:val="28"/>
        </w:rPr>
        <w:t>     Премьер-министра</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20 апреля 1993 г. N 316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ПРАВИЛА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пользования автомобильными дорогами, дорожными </w:t>
      </w:r>
      <w:r>
        <w:br/>
      </w:r>
      <w:r>
        <w:rPr>
          <w:rFonts w:ascii="Times New Roman"/>
          <w:b w:val="false"/>
          <w:i w:val="false"/>
          <w:color w:val="000000"/>
          <w:sz w:val="28"/>
        </w:rPr>
        <w:t xml:space="preserve">
              сооружениями и порядок их охраны на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Настоящие Правила устанавливают порядок пользования автомобильными дорогами и дорожными сооружениями в целях обеспечения их сохранности и безопасности дорожного движения. Правила распространяются на все министерства и ведомства, предприятия и учреждения, а также на всех участников движения по дорогам, водителей и граждан, пользующихся ими и производящих строительные и ремонтные работы в пределах полосы отвода автомобильных дорог. </w:t>
      </w:r>
      <w:r>
        <w:br/>
      </w:r>
      <w:r>
        <w:rPr>
          <w:rFonts w:ascii="Times New Roman"/>
          <w:b w:val="false"/>
          <w:i w:val="false"/>
          <w:color w:val="000000"/>
          <w:sz w:val="28"/>
        </w:rPr>
        <w:t xml:space="preserve">
     2. Правила определяют права, обязанности и ответственность пользователей автомобильных дорог, дорожных органов и владельцев хозяйственных автомобильных дорог. </w:t>
      </w:r>
      <w:r>
        <w:br/>
      </w:r>
      <w:r>
        <w:rPr>
          <w:rFonts w:ascii="Times New Roman"/>
          <w:b w:val="false"/>
          <w:i w:val="false"/>
          <w:color w:val="000000"/>
          <w:sz w:val="28"/>
        </w:rPr>
        <w:t xml:space="preserve">
     Сноска. Дорожные органы - организации, на балансе которых находятся автомобильные дороги общего пользования. </w:t>
      </w:r>
      <w:r>
        <w:br/>
      </w:r>
      <w:r>
        <w:rPr>
          <w:rFonts w:ascii="Times New Roman"/>
          <w:b w:val="false"/>
          <w:i w:val="false"/>
          <w:color w:val="000000"/>
          <w:sz w:val="28"/>
        </w:rPr>
        <w:t>
     3. В соответствии с Положением о классификации автомобильных дорог Республики Казахстан, утвержденным постановлением Кабинета Министров Республики Казахстан от 19 марта 1992 г. N 260 </w:t>
      </w:r>
      <w:r>
        <w:rPr>
          <w:rFonts w:ascii="Times New Roman"/>
          <w:b w:val="false"/>
          <w:i w:val="false"/>
          <w:color w:val="000000"/>
          <w:sz w:val="28"/>
        </w:rPr>
        <w:t xml:space="preserve">P920260_ </w:t>
      </w:r>
      <w:r>
        <w:rPr>
          <w:rFonts w:ascii="Times New Roman"/>
          <w:b w:val="false"/>
          <w:i w:val="false"/>
          <w:color w:val="000000"/>
          <w:sz w:val="28"/>
        </w:rPr>
        <w:t xml:space="preserve">"О реализации постановления Верховного Совета Республики Казахстан "О введении в действие Закона Республики Казахстан "О дорожном фонде" (САПП Республики Казахстан, 1992 г., N 12, ст. 201), автомобильные дороги, расположенные на территории Республики Казахстан, подразделяются на автомобильные дороги общего пользования и хозяйственные автомобильные дороги. Автомобильные дороги общего пользования по своему народнохозяйственному и административному значению подразделяются на республиканские автомобильные дороги и местные автомобильные дороги. </w:t>
      </w:r>
      <w:r>
        <w:br/>
      </w:r>
      <w:r>
        <w:rPr>
          <w:rFonts w:ascii="Times New Roman"/>
          <w:b w:val="false"/>
          <w:i w:val="false"/>
          <w:color w:val="000000"/>
          <w:sz w:val="28"/>
        </w:rPr>
        <w:t xml:space="preserve">
     4. Автомобильные дороги общего пользования Республики Казахстан со всеми входящими в их состав сооружениями и элементами обустройства (мостами, трубами, зданиями дорожно-эксплуатационной службы, снегозащитными устройствами и ограждениями, архитектурным оформлением, техническими средствами организации дорожного движения, комплексами автосервиса и др.), а также зелеными насаждениями являются государственной собственностью. </w:t>
      </w:r>
      <w:r>
        <w:br/>
      </w:r>
      <w:r>
        <w:rPr>
          <w:rFonts w:ascii="Times New Roman"/>
          <w:b w:val="false"/>
          <w:i w:val="false"/>
          <w:color w:val="000000"/>
          <w:sz w:val="28"/>
        </w:rPr>
        <w:t xml:space="preserve">
      Охрана дорог общего пользования осуществляется дорожными органами Республики Казахстан. </w:t>
      </w:r>
      <w:r>
        <w:br/>
      </w:r>
      <w:r>
        <w:rPr>
          <w:rFonts w:ascii="Times New Roman"/>
          <w:b w:val="false"/>
          <w:i w:val="false"/>
          <w:color w:val="000000"/>
          <w:sz w:val="28"/>
        </w:rPr>
        <w:t xml:space="preserve">
      5. Движение на автомобильных дорогах общего пользования должно осуществляться с соблюдением настоящих Правил и Правил дорожного 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ПРАВА И ОБЯЗАННОСТИ ПОЛЬЗОВАТЕЛЕЙ </w:t>
      </w:r>
      <w:r>
        <w:br/>
      </w:r>
      <w:r>
        <w:rPr>
          <w:rFonts w:ascii="Times New Roman"/>
          <w:b w:val="false"/>
          <w:i w:val="false"/>
          <w:color w:val="000000"/>
          <w:sz w:val="28"/>
        </w:rPr>
        <w:t xml:space="preserve">
                         АВТОМОБИЛЬНЫХ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На автомобильных дорогах допускается движение транспортных средств, обеспечивающих сохранность дорог и дорожных сооружений и безопасный проезд по ним. </w:t>
      </w:r>
      <w:r>
        <w:br/>
      </w:r>
      <w:r>
        <w:rPr>
          <w:rFonts w:ascii="Times New Roman"/>
          <w:b w:val="false"/>
          <w:i w:val="false"/>
          <w:color w:val="000000"/>
          <w:sz w:val="28"/>
        </w:rPr>
        <w:t xml:space="preserve">
      7. Обязанностью всех пользователей дорог, дорожных органов, органов контроля и регулирования дорожного движения является обеспечение на дорогах безопасного и бесперебойного движения автомобильного транспорта и транспортных средств с заданными скоростями. </w:t>
      </w:r>
      <w:r>
        <w:br/>
      </w:r>
      <w:r>
        <w:rPr>
          <w:rFonts w:ascii="Times New Roman"/>
          <w:b w:val="false"/>
          <w:i w:val="false"/>
          <w:color w:val="000000"/>
          <w:sz w:val="28"/>
        </w:rPr>
        <w:t xml:space="preserve">
      8. Водители транспортных средств и граждане, обнаружившие на автомобильных дорогах и дорожных сооружениях неисправности, угрожающие безопасности движения, должны принять зависящие от них меры по устранению их собственными силами или немедленно сообщить об этом в ближайший дорожный орган или орган внутренних дел Республики Казахстан. </w:t>
      </w:r>
      <w:r>
        <w:br/>
      </w:r>
      <w:r>
        <w:rPr>
          <w:rFonts w:ascii="Times New Roman"/>
          <w:b w:val="false"/>
          <w:i w:val="false"/>
          <w:color w:val="000000"/>
          <w:sz w:val="28"/>
        </w:rPr>
        <w:t xml:space="preserve">
      9. Ответственные за пользование транспортными средствами должностные и другие лица, организации, предприятия, производящие земляные или строительные работы, обязаны в местах выезда транспортных средств на дороги с усовершенствованным покрытием обеспечивать очистку колес от грязи и не допускать попадания ее на проезжую часть. </w:t>
      </w:r>
      <w:r>
        <w:br/>
      </w:r>
      <w:r>
        <w:rPr>
          <w:rFonts w:ascii="Times New Roman"/>
          <w:b w:val="false"/>
          <w:i w:val="false"/>
          <w:color w:val="000000"/>
          <w:sz w:val="28"/>
        </w:rPr>
        <w:t xml:space="preserve">
     10. Землепользователи, по территории которых проходят автомобильные дороги вне границ полосы отвода, обязаны: </w:t>
      </w:r>
      <w:r>
        <w:br/>
      </w:r>
      <w:r>
        <w:rPr>
          <w:rFonts w:ascii="Times New Roman"/>
          <w:b w:val="false"/>
          <w:i w:val="false"/>
          <w:color w:val="000000"/>
          <w:sz w:val="28"/>
        </w:rPr>
        <w:t xml:space="preserve">
     содержать в технически исправном состоянии съезды на дороги общего пользования и подъезды к ним; </w:t>
      </w:r>
      <w:r>
        <w:br/>
      </w:r>
      <w:r>
        <w:rPr>
          <w:rFonts w:ascii="Times New Roman"/>
          <w:b w:val="false"/>
          <w:i w:val="false"/>
          <w:color w:val="000000"/>
          <w:sz w:val="28"/>
        </w:rPr>
        <w:t xml:space="preserve">
     не допускать образования необустроенных съездов и выездов на дороги транспортных средств; </w:t>
      </w:r>
      <w:r>
        <w:br/>
      </w:r>
      <w:r>
        <w:rPr>
          <w:rFonts w:ascii="Times New Roman"/>
          <w:b w:val="false"/>
          <w:i w:val="false"/>
          <w:color w:val="000000"/>
          <w:sz w:val="28"/>
        </w:rPr>
        <w:t xml:space="preserve">
     содержать смежные с дорогой изгороди и строения в исправном состоянии; </w:t>
      </w:r>
      <w:r>
        <w:br/>
      </w:r>
      <w:r>
        <w:rPr>
          <w:rFonts w:ascii="Times New Roman"/>
          <w:b w:val="false"/>
          <w:i w:val="false"/>
          <w:color w:val="000000"/>
          <w:sz w:val="28"/>
        </w:rPr>
        <w:t xml:space="preserve">
     не допускать складирования конструкций, камней и прочих материалов, затрудняющих видимость и ухудшающих безопасность движения; </w:t>
      </w:r>
      <w:r>
        <w:br/>
      </w:r>
      <w:r>
        <w:rPr>
          <w:rFonts w:ascii="Times New Roman"/>
          <w:b w:val="false"/>
          <w:i w:val="false"/>
          <w:color w:val="000000"/>
          <w:sz w:val="28"/>
        </w:rPr>
        <w:t xml:space="preserve">
     скашивать сорняки. </w:t>
      </w:r>
      <w:r>
        <w:br/>
      </w:r>
      <w:r>
        <w:rPr>
          <w:rFonts w:ascii="Times New Roman"/>
          <w:b w:val="false"/>
          <w:i w:val="false"/>
          <w:color w:val="000000"/>
          <w:sz w:val="28"/>
        </w:rPr>
        <w:t xml:space="preserve">
     11. Должностные лица предприятий, учреждений, хозяйств и организаций, а также граждане, которые имеют в пользовании земельные участки, граничащие с дорогой, обязаны принимать меры, исключающие возможность выхода домашних животных и птиц на дорогу. </w:t>
      </w:r>
      <w:r>
        <w:br/>
      </w:r>
      <w:r>
        <w:rPr>
          <w:rFonts w:ascii="Times New Roman"/>
          <w:b w:val="false"/>
          <w:i w:val="false"/>
          <w:color w:val="000000"/>
          <w:sz w:val="28"/>
        </w:rPr>
        <w:t xml:space="preserve">
     12. Производство работ на дорогах допускается только при наличии ордера на право производства работ, выданного владельцем дороги и согласованного с госавтоинспекцией. </w:t>
      </w:r>
      <w:r>
        <w:br/>
      </w:r>
      <w:r>
        <w:rPr>
          <w:rFonts w:ascii="Times New Roman"/>
          <w:b w:val="false"/>
          <w:i w:val="false"/>
          <w:color w:val="000000"/>
          <w:sz w:val="28"/>
        </w:rPr>
        <w:t xml:space="preserve">
     13. Порядок и организация движения в местах производства работ на автомобильных дорогах осуществляются в соответствии с действующими инструкциями, согласованными с подразделениями Госавтоинспекции Министерства внутренних дел Республики Казахстан. </w:t>
      </w:r>
      <w:r>
        <w:br/>
      </w:r>
      <w:r>
        <w:rPr>
          <w:rFonts w:ascii="Times New Roman"/>
          <w:b w:val="false"/>
          <w:i w:val="false"/>
          <w:color w:val="000000"/>
          <w:sz w:val="28"/>
        </w:rPr>
        <w:t xml:space="preserve">
     14. Предприятия, учреждения и организации, производящие любые работы в пределах дороги или полосы отвода, несут полную ответственность за соблюдение выданных дорожными органами и Госавтоинспекцией МВД Республики Казахстан технических условий, сроков осуществления этих работ и обеспечение безопасности движения в зоне их производства и на временных объездах.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ПЕРЕЧЕНЬ ОБЯЗАТЕЛЬНЫХ СОГЛАСОВАНИЙ </w:t>
      </w:r>
      <w:r>
        <w:br/>
      </w:r>
      <w:r>
        <w:rPr>
          <w:rFonts w:ascii="Times New Roman"/>
          <w:b w:val="false"/>
          <w:i w:val="false"/>
          <w:color w:val="000000"/>
          <w:sz w:val="28"/>
        </w:rPr>
        <w:t xml:space="preserve">
                    ДЛЯ ПОЛЬЗОВАТЕЛЕЙ АВТОМОБИЛЬНЫХ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Владельцы автотранспорта при пользовании автомобильными дорогами производят согласования с дорожными органами, подразделениями Госавтоинспекции на: </w:t>
      </w:r>
      <w:r>
        <w:br/>
      </w:r>
      <w:r>
        <w:rPr>
          <w:rFonts w:ascii="Times New Roman"/>
          <w:b w:val="false"/>
          <w:i w:val="false"/>
          <w:color w:val="000000"/>
          <w:sz w:val="28"/>
        </w:rPr>
        <w:t xml:space="preserve">
     перевозку крупногабаритных и тяжеловесных грузов; </w:t>
      </w:r>
      <w:r>
        <w:br/>
      </w:r>
      <w:r>
        <w:rPr>
          <w:rFonts w:ascii="Times New Roman"/>
          <w:b w:val="false"/>
          <w:i w:val="false"/>
          <w:color w:val="000000"/>
          <w:sz w:val="28"/>
        </w:rPr>
        <w:t xml:space="preserve">
     перевозку взрывчатых, радиоактивных и сильнодействующих ядовитых веществ; </w:t>
      </w:r>
      <w:r>
        <w:br/>
      </w:r>
      <w:r>
        <w:rPr>
          <w:rFonts w:ascii="Times New Roman"/>
          <w:b w:val="false"/>
          <w:i w:val="false"/>
          <w:color w:val="000000"/>
          <w:sz w:val="28"/>
        </w:rPr>
        <w:t xml:space="preserve">
     пересечение автомобильных дорог каналами, линиями связи и электропередачи, нефтепроводами, газопроводами, водопроводами и железными дорогами; </w:t>
      </w:r>
      <w:r>
        <w:br/>
      </w:r>
      <w:r>
        <w:rPr>
          <w:rFonts w:ascii="Times New Roman"/>
          <w:b w:val="false"/>
          <w:i w:val="false"/>
          <w:color w:val="000000"/>
          <w:sz w:val="28"/>
        </w:rPr>
        <w:t xml:space="preserve">
     подъем и понижение железнодорожных путей или укладку дополнительного пути при пересечении с автомобильными дорогами в одном уровне; </w:t>
      </w:r>
      <w:r>
        <w:br/>
      </w:r>
      <w:r>
        <w:rPr>
          <w:rFonts w:ascii="Times New Roman"/>
          <w:b w:val="false"/>
          <w:i w:val="false"/>
          <w:color w:val="000000"/>
          <w:sz w:val="28"/>
        </w:rPr>
        <w:t xml:space="preserve">
     устройство, реконструкцию, ремонт и ликвидацию железнодорожных переездов; </w:t>
      </w:r>
      <w:r>
        <w:br/>
      </w:r>
      <w:r>
        <w:rPr>
          <w:rFonts w:ascii="Times New Roman"/>
          <w:b w:val="false"/>
          <w:i w:val="false"/>
          <w:color w:val="000000"/>
          <w:sz w:val="28"/>
        </w:rPr>
        <w:t xml:space="preserve">
     размещение киосков, павильонов или иных сооружений; </w:t>
      </w:r>
      <w:r>
        <w:br/>
      </w:r>
      <w:r>
        <w:rPr>
          <w:rFonts w:ascii="Times New Roman"/>
          <w:b w:val="false"/>
          <w:i w:val="false"/>
          <w:color w:val="000000"/>
          <w:sz w:val="28"/>
        </w:rPr>
        <w:t xml:space="preserve">
     установку транспарантов, вывесок, реклам, плакатов, не имеющих отношения к дорожной информации; </w:t>
      </w:r>
      <w:r>
        <w:br/>
      </w:r>
      <w:r>
        <w:rPr>
          <w:rFonts w:ascii="Times New Roman"/>
          <w:b w:val="false"/>
          <w:i w:val="false"/>
          <w:color w:val="000000"/>
          <w:sz w:val="28"/>
        </w:rPr>
        <w:t xml:space="preserve">
     устройство опор наружного освещения; </w:t>
      </w:r>
      <w:r>
        <w:br/>
      </w:r>
      <w:r>
        <w:rPr>
          <w:rFonts w:ascii="Times New Roman"/>
          <w:b w:val="false"/>
          <w:i w:val="false"/>
          <w:color w:val="000000"/>
          <w:sz w:val="28"/>
        </w:rPr>
        <w:t xml:space="preserve">
     углубление русел рек и водотоков выше или ниже мостов для мелиоративных и других целей на расстоянии 2,5 км; </w:t>
      </w:r>
      <w:r>
        <w:br/>
      </w:r>
      <w:r>
        <w:rPr>
          <w:rFonts w:ascii="Times New Roman"/>
          <w:b w:val="false"/>
          <w:i w:val="false"/>
          <w:color w:val="000000"/>
          <w:sz w:val="28"/>
        </w:rPr>
        <w:t xml:space="preserve">
     устройство, реконструкцию и ремонт шлюзов, плотин и других мелиоративных и гидротехнических сооружений, совмещенных с дорогами или расположенных выше дорог по уклону местности; </w:t>
      </w:r>
      <w:r>
        <w:br/>
      </w:r>
      <w:r>
        <w:rPr>
          <w:rFonts w:ascii="Times New Roman"/>
          <w:b w:val="false"/>
          <w:i w:val="false"/>
          <w:color w:val="000000"/>
          <w:sz w:val="28"/>
        </w:rPr>
        <w:t xml:space="preserve">
     проведение массовых и спортивных мероприятий; </w:t>
      </w:r>
      <w:r>
        <w:br/>
      </w:r>
      <w:r>
        <w:rPr>
          <w:rFonts w:ascii="Times New Roman"/>
          <w:b w:val="false"/>
          <w:i w:val="false"/>
          <w:color w:val="000000"/>
          <w:sz w:val="28"/>
        </w:rPr>
        <w:t xml:space="preserve">
     возведение зданий в полосе отвода и на границе с ней, устройство заборов, разработку карьеров; </w:t>
      </w:r>
      <w:r>
        <w:br/>
      </w:r>
      <w:r>
        <w:rPr>
          <w:rFonts w:ascii="Times New Roman"/>
          <w:b w:val="false"/>
          <w:i w:val="false"/>
          <w:color w:val="000000"/>
          <w:sz w:val="28"/>
        </w:rPr>
        <w:t xml:space="preserve">
     открытие маршрутов движения пассажирских транспортных средств общего пользования; </w:t>
      </w:r>
      <w:r>
        <w:br/>
      </w:r>
      <w:r>
        <w:rPr>
          <w:rFonts w:ascii="Times New Roman"/>
          <w:b w:val="false"/>
          <w:i w:val="false"/>
          <w:color w:val="000000"/>
          <w:sz w:val="28"/>
        </w:rPr>
        <w:t xml:space="preserve">
     устройство съездов с дорог и площадок для погрузки и разгрузки грузов, а также вырубку и посадку насаждений; </w:t>
      </w:r>
      <w:r>
        <w:br/>
      </w:r>
      <w:r>
        <w:rPr>
          <w:rFonts w:ascii="Times New Roman"/>
          <w:b w:val="false"/>
          <w:i w:val="false"/>
          <w:color w:val="000000"/>
          <w:sz w:val="28"/>
        </w:rPr>
        <w:t xml:space="preserve">
     производство измерений и съемок дорог и дорожных сооружений. </w:t>
      </w:r>
      <w:r>
        <w:br/>
      </w:r>
      <w:r>
        <w:rPr>
          <w:rFonts w:ascii="Times New Roman"/>
          <w:b w:val="false"/>
          <w:i w:val="false"/>
          <w:color w:val="000000"/>
          <w:sz w:val="28"/>
        </w:rPr>
        <w:t xml:space="preserve">
     16. Если в результате проезда транспортных средств с габаритами, массой или нагрузками на ось более нормативных и проезда гусеничного транспорта или машин и механизмов, имеющих на колесах выступы, возникли разрушения или деформация на автомобильных дорогах, то восстановление их несущей способности производится за плату, взимаемую дорожными органами с владельцев грузов и транспортных средств; </w:t>
      </w:r>
      <w:r>
        <w:br/>
      </w:r>
      <w:r>
        <w:rPr>
          <w:rFonts w:ascii="Times New Roman"/>
          <w:b w:val="false"/>
          <w:i w:val="false"/>
          <w:color w:val="000000"/>
          <w:sz w:val="28"/>
        </w:rPr>
        <w:t xml:space="preserve">
     17. Министерства, ведомства и другие юридические лица могут осуществлять проектирование и строительство объектов, в том числе мелиоративных, а также оформление малых архитектурных форм, располагаемых вдоль дорог, только после согласования заданий на проектирование с дорожными органами и владельцами хозяйственных дорог. Последние имеют право приостанавливать строительство объектов, осуществляемое с нарушением проекта застройки, благоустройства и озеленения автомобильных дорог. </w:t>
      </w:r>
      <w:r>
        <w:br/>
      </w:r>
      <w:r>
        <w:rPr>
          <w:rFonts w:ascii="Times New Roman"/>
          <w:b w:val="false"/>
          <w:i w:val="false"/>
          <w:color w:val="000000"/>
          <w:sz w:val="28"/>
        </w:rPr>
        <w:t xml:space="preserve">
     18. В целях создания условий для перспективного строительства и реконструкции дорог общего пользования, обеспечения безопасности дорожного движения и предотвращения порчи придорожного ландшафта запрещается проектирование и строительство населенных пунктов, зданий, сооружений, инженерных коммуникаций и других объектов без предварительного согласования с дорожными органами: </w:t>
      </w:r>
      <w:r>
        <w:br/>
      </w:r>
      <w:r>
        <w:rPr>
          <w:rFonts w:ascii="Times New Roman"/>
          <w:b w:val="false"/>
          <w:i w:val="false"/>
          <w:color w:val="000000"/>
          <w:sz w:val="28"/>
        </w:rPr>
        <w:t xml:space="preserve">
     - на расстоянии менее 100 метров от дорог местного значения; </w:t>
      </w:r>
      <w:r>
        <w:br/>
      </w:r>
      <w:r>
        <w:rPr>
          <w:rFonts w:ascii="Times New Roman"/>
          <w:b w:val="false"/>
          <w:i w:val="false"/>
          <w:color w:val="000000"/>
          <w:sz w:val="28"/>
        </w:rPr>
        <w:t xml:space="preserve">
     - на расстоянии менее 200 метров от дорог республиканского значения. </w:t>
      </w:r>
      <w:r>
        <w:br/>
      </w:r>
      <w:r>
        <w:rPr>
          <w:rFonts w:ascii="Times New Roman"/>
          <w:b w:val="false"/>
          <w:i w:val="false"/>
          <w:color w:val="000000"/>
          <w:sz w:val="28"/>
        </w:rPr>
        <w:t xml:space="preserve">
     В этих придорожных полосах земельные участки могут отводиться только под строительство зданий и сооружений дорожной службы и дорожного сервиса. </w:t>
      </w:r>
      <w:r>
        <w:br/>
      </w:r>
      <w:r>
        <w:rPr>
          <w:rFonts w:ascii="Times New Roman"/>
          <w:b w:val="false"/>
          <w:i w:val="false"/>
          <w:color w:val="000000"/>
          <w:sz w:val="28"/>
        </w:rPr>
        <w:t xml:space="preserve">
     Прокладка инженерных коммуникаций вдоль автомобильных дорог должна производиться не ближе 25 м от бровки земляного полотна в населенных пунктах и не ближе 50 м за их пределами. </w:t>
      </w:r>
      <w:r>
        <w:br/>
      </w:r>
      <w:r>
        <w:rPr>
          <w:rFonts w:ascii="Times New Roman"/>
          <w:b w:val="false"/>
          <w:i w:val="false"/>
          <w:color w:val="000000"/>
          <w:sz w:val="28"/>
        </w:rPr>
        <w:t xml:space="preserve">
     Работы по восстановлению дорог и дорожных сооружений при прокладке коммуникаций производятся за счет средств и материалов организации, выполняющей работы. Эти работы выполняются дорожными организациями или организацией, осуществляющей работы по прокладке инженерных коммуникаций. </w:t>
      </w:r>
      <w:r>
        <w:br/>
      </w:r>
      <w:r>
        <w:rPr>
          <w:rFonts w:ascii="Times New Roman"/>
          <w:b w:val="false"/>
          <w:i w:val="false"/>
          <w:color w:val="000000"/>
          <w:sz w:val="28"/>
        </w:rPr>
        <w:t xml:space="preserve">
     19. Для получения разрешения на прокладку инженерных коммуникаций от дорожных органов организация, производящая эти работы, обязана представить: </w:t>
      </w:r>
      <w:r>
        <w:br/>
      </w:r>
      <w:r>
        <w:rPr>
          <w:rFonts w:ascii="Times New Roman"/>
          <w:b w:val="false"/>
          <w:i w:val="false"/>
          <w:color w:val="000000"/>
          <w:sz w:val="28"/>
        </w:rPr>
        <w:t xml:space="preserve">
     - проектную документацию, разработанную и утвержденную в установленном порядке; </w:t>
      </w:r>
      <w:r>
        <w:br/>
      </w:r>
      <w:r>
        <w:rPr>
          <w:rFonts w:ascii="Times New Roman"/>
          <w:b w:val="false"/>
          <w:i w:val="false"/>
          <w:color w:val="000000"/>
          <w:sz w:val="28"/>
        </w:rPr>
        <w:t xml:space="preserve">
     - гарантийное письмо заказчика об обеспечении финансирования работ; </w:t>
      </w:r>
      <w:r>
        <w:br/>
      </w:r>
      <w:r>
        <w:rPr>
          <w:rFonts w:ascii="Times New Roman"/>
          <w:b w:val="false"/>
          <w:i w:val="false"/>
          <w:color w:val="000000"/>
          <w:sz w:val="28"/>
        </w:rPr>
        <w:t xml:space="preserve">
     - календарный график производства работ; </w:t>
      </w:r>
      <w:r>
        <w:br/>
      </w:r>
      <w:r>
        <w:rPr>
          <w:rFonts w:ascii="Times New Roman"/>
          <w:b w:val="false"/>
          <w:i w:val="false"/>
          <w:color w:val="000000"/>
          <w:sz w:val="28"/>
        </w:rPr>
        <w:t xml:space="preserve">
     - обязательство о восстановлении поврежденных элементов дороги и гарантийное письмо о финансировании конкретной дорожной организации, которой предстоит осуществлять восстановление поврежденного участка дороги. </w:t>
      </w:r>
      <w:r>
        <w:br/>
      </w:r>
      <w:r>
        <w:rPr>
          <w:rFonts w:ascii="Times New Roman"/>
          <w:b w:val="false"/>
          <w:i w:val="false"/>
          <w:color w:val="000000"/>
          <w:sz w:val="28"/>
        </w:rPr>
        <w:t xml:space="preserve">
     В случае, если восстановительные работы будут выполняться дорожной организацией, то разрешение на прокладку инженерных коммуникаций выдается только после перечисления необходимых для этого средств на ее расчетный счет. Для этого представителями дорожной организации заказчика оформляется двусторонний акт о фактическом состоянии дорожного покрытия, земляного полотна, объездов и дорожных сооружений, характере и объеме предстоящих работ с указанием сроков восстановления поврежденных участков. </w:t>
      </w:r>
      <w:r>
        <w:br/>
      </w:r>
      <w:r>
        <w:rPr>
          <w:rFonts w:ascii="Times New Roman"/>
          <w:b w:val="false"/>
          <w:i w:val="false"/>
          <w:color w:val="000000"/>
          <w:sz w:val="28"/>
        </w:rPr>
        <w:t xml:space="preserve">
     В тех случаях, когда работы предполагаются в границах населенных пунктов, необходимо также разрешение главы соответствующей местной администрации. </w:t>
      </w:r>
      <w:r>
        <w:br/>
      </w:r>
      <w:r>
        <w:rPr>
          <w:rFonts w:ascii="Times New Roman"/>
          <w:b w:val="false"/>
          <w:i w:val="false"/>
          <w:color w:val="000000"/>
          <w:sz w:val="28"/>
        </w:rPr>
        <w:t xml:space="preserve">
     20. Дорожные органы обязаны согласовывать с госавтоинспекцией производство работ на дорогах общего пользования. </w:t>
      </w:r>
      <w:r>
        <w:br/>
      </w:r>
      <w:r>
        <w:rPr>
          <w:rFonts w:ascii="Times New Roman"/>
          <w:b w:val="false"/>
          <w:i w:val="false"/>
          <w:color w:val="000000"/>
          <w:sz w:val="28"/>
        </w:rPr>
        <w:t xml:space="preserve">
     21. В случаях необходимости проведения срочных аварийно-восстановительных работ они должны выполняться с участием представителя дорожных органов, в ведении которых находится данная дорога, и владельцев хозяйственных дорог с последующим оформлением разрешений в порядке, установленном пунктом 19 настоящих Правил. </w:t>
      </w:r>
      <w:r>
        <w:br/>
      </w:r>
      <w:r>
        <w:rPr>
          <w:rFonts w:ascii="Times New Roman"/>
          <w:b w:val="false"/>
          <w:i w:val="false"/>
          <w:color w:val="000000"/>
          <w:sz w:val="28"/>
        </w:rPr>
        <w:t xml:space="preserve">
     Указания представителя дорожных органов в части обеспечения безопасности дорожного движения являются обязательными. </w:t>
      </w:r>
      <w:r>
        <w:br/>
      </w:r>
      <w:r>
        <w:rPr>
          <w:rFonts w:ascii="Times New Roman"/>
          <w:b w:val="false"/>
          <w:i w:val="false"/>
          <w:color w:val="000000"/>
          <w:sz w:val="28"/>
        </w:rPr>
        <w:t xml:space="preserve">
     22. Приемка выполненных восстановительных работ на дорогах осуществляется дорожными органами с участием организации-исполнителя и оформляется двусторонним актом. </w:t>
      </w:r>
      <w:r>
        <w:br/>
      </w:r>
      <w:r>
        <w:rPr>
          <w:rFonts w:ascii="Times New Roman"/>
          <w:b w:val="false"/>
          <w:i w:val="false"/>
          <w:color w:val="000000"/>
          <w:sz w:val="28"/>
        </w:rPr>
        <w:t xml:space="preserve">
     23. Предельная нагрузка на ось транспортных средств, перевозящих грузы, не должна превышать допустимую. Информация о предельных нагрузках устанавливается дорожными органами. В случаях превышения веса перевозимых грузов владельцы транспортных средств обязаны возмещать дорожным органам затраты на восстановление дорожных покрытий по нормативам, утверждаемым Министерством транспортного строительства Республики Казахстан. </w:t>
      </w:r>
      <w:r>
        <w:br/>
      </w:r>
      <w:r>
        <w:rPr>
          <w:rFonts w:ascii="Times New Roman"/>
          <w:b w:val="false"/>
          <w:i w:val="false"/>
          <w:color w:val="000000"/>
          <w:sz w:val="28"/>
        </w:rPr>
        <w:t xml:space="preserve">
      24. Владельцы транспортных средств других государств уплачивают в дорожный фонд по установленным Кабинетом Министров Республики Казахстан тарифам за въезд на ее территорию по автомобильным дорогам. Указанная плата применяется к тем государствам, которые ввели аналогичные платы (сборы) за въезд автотранспортных средств на их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ПРАВА И ОБЯЗАННОСТИ ОРГАНОВ И ВЛАДЕЛЬЦЕВ </w:t>
      </w:r>
      <w:r>
        <w:br/>
      </w:r>
      <w:r>
        <w:rPr>
          <w:rFonts w:ascii="Times New Roman"/>
          <w:b w:val="false"/>
          <w:i w:val="false"/>
          <w:color w:val="000000"/>
          <w:sz w:val="28"/>
        </w:rPr>
        <w:t xml:space="preserve">
                    ХОЗЯЙСТВЕННЫХ ДОРОГ ПО ОТНОШЕНИЮ К </w:t>
      </w:r>
      <w:r>
        <w:br/>
      </w:r>
      <w:r>
        <w:rPr>
          <w:rFonts w:ascii="Times New Roman"/>
          <w:b w:val="false"/>
          <w:i w:val="false"/>
          <w:color w:val="000000"/>
          <w:sz w:val="28"/>
        </w:rPr>
        <w:t xml:space="preserve">
                            ПОЛЬЗОВАТЕЛЯМ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Дорожные органы и владельцы хозяйственных дорог, ответственные за эксплуатацию дорог, мостов, путепроводов, технических средств организации движения и других сооружений, в целях обеспечения безопасности движения транспортных средств на автомобильных дорогах обязаны: </w:t>
      </w:r>
      <w:r>
        <w:br/>
      </w:r>
      <w:r>
        <w:rPr>
          <w:rFonts w:ascii="Times New Roman"/>
          <w:b w:val="false"/>
          <w:i w:val="false"/>
          <w:color w:val="000000"/>
          <w:sz w:val="28"/>
        </w:rPr>
        <w:t xml:space="preserve">
     содержать автомобильные дороги и сооружения на них в исправном и безопасном для движения состоянии в соответствии с требованиями действующих нормативных документов, а также принимать необходимые меры к улучшению условий движения на этих дорогах; </w:t>
      </w:r>
      <w:r>
        <w:br/>
      </w:r>
      <w:r>
        <w:rPr>
          <w:rFonts w:ascii="Times New Roman"/>
          <w:b w:val="false"/>
          <w:i w:val="false"/>
          <w:color w:val="000000"/>
          <w:sz w:val="28"/>
        </w:rPr>
        <w:t xml:space="preserve">
     своевременно очищать дороги и сооружения от снега в зимний период, принимать меры против скользкости покрытия и загрязнения дорог, предоставлять участникам движения пункты обогрева и ночлега; </w:t>
      </w:r>
      <w:r>
        <w:br/>
      </w:r>
      <w:r>
        <w:rPr>
          <w:rFonts w:ascii="Times New Roman"/>
          <w:b w:val="false"/>
          <w:i w:val="false"/>
          <w:color w:val="000000"/>
          <w:sz w:val="28"/>
        </w:rPr>
        <w:t xml:space="preserve">
     обеспечивать ограждения аварийных участков дорог барьерами, дорожными знаками и другими средствами, хорошо видимыми в дневное и ночное время. Устраивать объезды ремонтируемых участков дорог и искусственных сооружений, обставлять их необходимыми дорожными знаками и содержать в исправном состоянии, обеспечивающем безопасность движения; </w:t>
      </w:r>
      <w:r>
        <w:br/>
      </w:r>
      <w:r>
        <w:rPr>
          <w:rFonts w:ascii="Times New Roman"/>
          <w:b w:val="false"/>
          <w:i w:val="false"/>
          <w:color w:val="000000"/>
          <w:sz w:val="28"/>
        </w:rPr>
        <w:t xml:space="preserve">
     принимать необходимые меры к оповещению участников движения об ожидаемых опасных изменениях метеорологической обстановки, а также о временном ограничении или прекращении движения; </w:t>
      </w:r>
      <w:r>
        <w:br/>
      </w:r>
      <w:r>
        <w:rPr>
          <w:rFonts w:ascii="Times New Roman"/>
          <w:b w:val="false"/>
          <w:i w:val="false"/>
          <w:color w:val="000000"/>
          <w:sz w:val="28"/>
        </w:rPr>
        <w:t xml:space="preserve">
     ограничивать или запрещать движение при возникновении неблагоприятных климатических и стихийных явлений или потере несущей способности дорожной одежды, а также при проведении строительно-ремонтных работ (ограничения могут вводиться только с помощью дорожных знаков, разметки и специальных средств организации движения) с оперативным уведомлением соответствующих глав местных администраций и органов управления автомобильным транспортом. Решения об ограничении или прекращении движения с указанием срока его действия и информированием участников движения, в том числе через средства массовой информации, принимаются дорожными органами либо Государственной автомобильной инспекцией; </w:t>
      </w:r>
      <w:r>
        <w:br/>
      </w:r>
      <w:r>
        <w:rPr>
          <w:rFonts w:ascii="Times New Roman"/>
          <w:b w:val="false"/>
          <w:i w:val="false"/>
          <w:color w:val="000000"/>
          <w:sz w:val="28"/>
        </w:rPr>
        <w:t xml:space="preserve">
     вести учет дорожно-транспортных происшествий, анализировать причины и условия их возникновения с принятием соответствующих мер; </w:t>
      </w:r>
      <w:r>
        <w:br/>
      </w:r>
      <w:r>
        <w:rPr>
          <w:rFonts w:ascii="Times New Roman"/>
          <w:b w:val="false"/>
          <w:i w:val="false"/>
          <w:color w:val="000000"/>
          <w:sz w:val="28"/>
        </w:rPr>
        <w:t xml:space="preserve">
     обеспечивать возможную доврачебную медицинскую помощь и осуществлять меры по спасению участников движения в случаях аварий, автокатастроф, стихийных бедствий; </w:t>
      </w:r>
      <w:r>
        <w:br/>
      </w:r>
      <w:r>
        <w:rPr>
          <w:rFonts w:ascii="Times New Roman"/>
          <w:b w:val="false"/>
          <w:i w:val="false"/>
          <w:color w:val="000000"/>
          <w:sz w:val="28"/>
        </w:rPr>
        <w:t xml:space="preserve">
     принимать участие в расследовании дорожно-транспортных происшествий, связанных с гибелью людей, и в случаях нанесения значительного материального ущерба, а также проводить служебное расследование, если дорожно-транспортное происшествие произошло по дорожным условиям; </w:t>
      </w:r>
      <w:r>
        <w:br/>
      </w:r>
      <w:r>
        <w:rPr>
          <w:rFonts w:ascii="Times New Roman"/>
          <w:b w:val="false"/>
          <w:i w:val="false"/>
          <w:color w:val="000000"/>
          <w:sz w:val="28"/>
        </w:rPr>
        <w:t xml:space="preserve">
     способствовать развитию сети придорожных пунктов автосервиса и ремонта автотранспортных средств для оказания платных услуг водителям транспортных средств. </w:t>
      </w:r>
      <w:r>
        <w:br/>
      </w:r>
      <w:r>
        <w:rPr>
          <w:rFonts w:ascii="Times New Roman"/>
          <w:b w:val="false"/>
          <w:i w:val="false"/>
          <w:color w:val="000000"/>
          <w:sz w:val="28"/>
        </w:rPr>
        <w:t xml:space="preserve">
     26. Содержание переездов через железнодорожные пути в одном уровне с автомобильными дорогами, а также всех видов шлагбаумов и охрана переездов осуществляются дистанциями пути железной дороги или владельцами соответствующих железнодорожных путей, а содержание путепроводов автомобильных дорог общего пользования через железную дорогу - дорожными органами Министерства транспортного строительства Республики Казахстан. </w:t>
      </w:r>
      <w:r>
        <w:br/>
      </w:r>
      <w:r>
        <w:rPr>
          <w:rFonts w:ascii="Times New Roman"/>
          <w:b w:val="false"/>
          <w:i w:val="false"/>
          <w:color w:val="000000"/>
          <w:sz w:val="28"/>
        </w:rPr>
        <w:t xml:space="preserve">
     27. Во избежание загрязнения проезжей части основных дорог с усовершенствованными типами покрытий все съезды и выезды с них должны иметь твердое покрытие протяженностью 50 метров при супесчаных и песчаных грунтах и 100 метров при других видах грунта, а на дорогах с гравийными покрытиями - не менее 25 метров. Устройство твердого покрытия на выездах и съездах, пересекающих и примыкающих к дорогам общего пользования, осуществляется предприятиями, организациями, хозяйствами, в ведении которых они находятся, и за счет их средств под техническим контролем дорожных органов Министерства транспортного строительства Республики Казахстан. </w:t>
      </w:r>
      <w:r>
        <w:br/>
      </w:r>
      <w:r>
        <w:rPr>
          <w:rFonts w:ascii="Times New Roman"/>
          <w:b w:val="false"/>
          <w:i w:val="false"/>
          <w:color w:val="000000"/>
          <w:sz w:val="28"/>
        </w:rPr>
        <w:t xml:space="preserve">
     28. Экстренные перевозки по закрытым или ограниченным для движения участкам дорог из-за потери их несущей способности могут производиться только по разрешениям дорожных органов, при условии компенсации расходов на ликвидацию разрушений и восстановление несущей способности дорог, организацией, осуществляющей перевозки. </w:t>
      </w:r>
      <w:r>
        <w:br/>
      </w:r>
      <w:r>
        <w:rPr>
          <w:rFonts w:ascii="Times New Roman"/>
          <w:b w:val="false"/>
          <w:i w:val="false"/>
          <w:color w:val="000000"/>
          <w:sz w:val="28"/>
        </w:rPr>
        <w:t xml:space="preserve">
     29. Дорожные органы и владельцы хозяйственных дорог, проводящие строительство или реконструкцию дорог, обязаны приводить участки старых дорог в состояние, пригодное для их использования в составе смежных угодий.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НАРУШЕНИЕ </w:t>
      </w:r>
      <w:r>
        <w:br/>
      </w:r>
      <w:r>
        <w:rPr>
          <w:rFonts w:ascii="Times New Roman"/>
          <w:b w:val="false"/>
          <w:i w:val="false"/>
          <w:color w:val="000000"/>
          <w:sz w:val="28"/>
        </w:rPr>
        <w:t xml:space="preserve">
               ПРАВИЛ ПОЛЬЗОВАНИЯ АВТОМОБИЛЬНЫМИ ДОРОГАМИ, </w:t>
      </w:r>
      <w:r>
        <w:br/>
      </w:r>
      <w:r>
        <w:rPr>
          <w:rFonts w:ascii="Times New Roman"/>
          <w:b w:val="false"/>
          <w:i w:val="false"/>
          <w:color w:val="000000"/>
          <w:sz w:val="28"/>
        </w:rPr>
        <w:t xml:space="preserve">
               ДОРОЖНЫМИ СООРУЖЕНИЯМИ И ПОРЯДКА ИХ ОХРАНЫ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 На автомобильных дорогах запрещаются: </w:t>
      </w:r>
      <w:r>
        <w:br/>
      </w:r>
      <w:r>
        <w:rPr>
          <w:rFonts w:ascii="Times New Roman"/>
          <w:b w:val="false"/>
          <w:i w:val="false"/>
          <w:color w:val="000000"/>
          <w:sz w:val="28"/>
        </w:rPr>
        <w:t xml:space="preserve">
     проезд транспортных средств, общие габариты, масса или нагрузка на ось которых с грузом или без груза превышают нормы или больше указанных на установленных дорожных знаках; </w:t>
      </w:r>
      <w:r>
        <w:br/>
      </w:r>
      <w:r>
        <w:rPr>
          <w:rFonts w:ascii="Times New Roman"/>
          <w:b w:val="false"/>
          <w:i w:val="false"/>
          <w:color w:val="000000"/>
          <w:sz w:val="28"/>
        </w:rPr>
        <w:t xml:space="preserve">
     повреждение дорог, дорожных сооружений, технических средств организации дорожного движения, зеленых насаждений и другого дорожного обустройства; </w:t>
      </w:r>
      <w:r>
        <w:br/>
      </w:r>
      <w:r>
        <w:rPr>
          <w:rFonts w:ascii="Times New Roman"/>
          <w:b w:val="false"/>
          <w:i w:val="false"/>
          <w:color w:val="000000"/>
          <w:sz w:val="28"/>
        </w:rPr>
        <w:t xml:space="preserve">
     съезд и въезд транспортных средств, сельскохозяйственной и другой техники на дороги и проезд через них в не установленных и не оборудованных для этого местах; </w:t>
      </w:r>
      <w:r>
        <w:br/>
      </w:r>
      <w:r>
        <w:rPr>
          <w:rFonts w:ascii="Times New Roman"/>
          <w:b w:val="false"/>
          <w:i w:val="false"/>
          <w:color w:val="000000"/>
          <w:sz w:val="28"/>
        </w:rPr>
        <w:t xml:space="preserve">
     съезд всех видов транспорта на разделительную полосу и остановка на ней; </w:t>
      </w:r>
      <w:r>
        <w:br/>
      </w:r>
      <w:r>
        <w:rPr>
          <w:rFonts w:ascii="Times New Roman"/>
          <w:b w:val="false"/>
          <w:i w:val="false"/>
          <w:color w:val="000000"/>
          <w:sz w:val="28"/>
        </w:rPr>
        <w:t xml:space="preserve">
     учебная езда на дорогах, где она не разрешена; </w:t>
      </w:r>
      <w:r>
        <w:br/>
      </w:r>
      <w:r>
        <w:rPr>
          <w:rFonts w:ascii="Times New Roman"/>
          <w:b w:val="false"/>
          <w:i w:val="false"/>
          <w:color w:val="000000"/>
          <w:sz w:val="28"/>
        </w:rPr>
        <w:t xml:space="preserve">
     проезд гусеничного транспорта, машин и механизмов, имеющих на колесах выступы: шпоры, шипы, цепи и др.; </w:t>
      </w:r>
      <w:r>
        <w:br/>
      </w:r>
      <w:r>
        <w:rPr>
          <w:rFonts w:ascii="Times New Roman"/>
          <w:b w:val="false"/>
          <w:i w:val="false"/>
          <w:color w:val="000000"/>
          <w:sz w:val="28"/>
        </w:rPr>
        <w:t xml:space="preserve">
     выполнение работ, связанных с вероятностью пролива горюче-смазочных материалов, ремонт и смазка транспортных средств, чистка и мойка транспорта (эти операции в случае необходимости должны производиться в специально оборудованных местах, а в исключительных случаях - на обочине, при этом оставшийся мусор, материалы и другие предметы должны быть немедленно убраны водителями или владельцами транспортных средств); </w:t>
      </w:r>
      <w:r>
        <w:br/>
      </w:r>
      <w:r>
        <w:rPr>
          <w:rFonts w:ascii="Times New Roman"/>
          <w:b w:val="false"/>
          <w:i w:val="false"/>
          <w:color w:val="000000"/>
          <w:sz w:val="28"/>
        </w:rPr>
        <w:t xml:space="preserve">
     загрязнение и загромождение проезжей части, обочин дороги, мостов, труб, канав, дренажных и водоотводных устройств и полосы отвода строительными материалами, сельхозпродуктами и другими предметами, а также провоз засоряющих дорогу и полосу отвода грузов без соответствующей паковки, погрузка и выгрузка грузов на проезжей части; </w:t>
      </w:r>
      <w:r>
        <w:br/>
      </w:r>
      <w:r>
        <w:rPr>
          <w:rFonts w:ascii="Times New Roman"/>
          <w:b w:val="false"/>
          <w:i w:val="false"/>
          <w:color w:val="000000"/>
          <w:sz w:val="28"/>
        </w:rPr>
        <w:t xml:space="preserve">
     прогон животных через дороги вне специально отведенных мест, а также в темное время суток и в условиях недостаточной видимости; прогон животных по дорогам с усовершенствованным покрытием и выпас их в полосе отвода; </w:t>
      </w:r>
      <w:r>
        <w:br/>
      </w:r>
      <w:r>
        <w:rPr>
          <w:rFonts w:ascii="Times New Roman"/>
          <w:b w:val="false"/>
          <w:i w:val="false"/>
          <w:color w:val="000000"/>
          <w:sz w:val="28"/>
        </w:rPr>
        <w:t xml:space="preserve">
     устройство лагерей, палаточных и других городков отдыха, торговля в неустановленных местах в пределах полосы отвода дороги; </w:t>
      </w:r>
      <w:r>
        <w:br/>
      </w:r>
      <w:r>
        <w:rPr>
          <w:rFonts w:ascii="Times New Roman"/>
          <w:b w:val="false"/>
          <w:i w:val="false"/>
          <w:color w:val="000000"/>
          <w:sz w:val="28"/>
        </w:rPr>
        <w:t xml:space="preserve">
     прогулки на проезжей части автомобильных дорог и мостов, купание, стирка белья и ловля рыбы с мостов, возле опор мостов и ледорезов на расстоянии 50 метров; </w:t>
      </w:r>
      <w:r>
        <w:br/>
      </w:r>
      <w:r>
        <w:rPr>
          <w:rFonts w:ascii="Times New Roman"/>
          <w:b w:val="false"/>
          <w:i w:val="false"/>
          <w:color w:val="000000"/>
          <w:sz w:val="28"/>
        </w:rPr>
        <w:t xml:space="preserve">
     устройство под мостами лодочных станций, причаливание лодок и плотов к опорам мостов; </w:t>
      </w:r>
      <w:r>
        <w:br/>
      </w:r>
      <w:r>
        <w:rPr>
          <w:rFonts w:ascii="Times New Roman"/>
          <w:b w:val="false"/>
          <w:i w:val="false"/>
          <w:color w:val="000000"/>
          <w:sz w:val="28"/>
        </w:rPr>
        <w:t xml:space="preserve">
     курение на деревянных мостах и мостах с деревянными настилами, разведение огня в полосе отвода и ближе 100 м от деревянных мостов; </w:t>
      </w:r>
      <w:r>
        <w:br/>
      </w:r>
      <w:r>
        <w:rPr>
          <w:rFonts w:ascii="Times New Roman"/>
          <w:b w:val="false"/>
          <w:i w:val="false"/>
          <w:color w:val="000000"/>
          <w:sz w:val="28"/>
        </w:rPr>
        <w:t xml:space="preserve">
     складирование в полосе отвода дорог (при наличии разрешения на общее складирование) легковоспламеняющихся и горючих материалов без соблюдения требований пожарной безопасности; </w:t>
      </w:r>
      <w:r>
        <w:br/>
      </w:r>
      <w:r>
        <w:rPr>
          <w:rFonts w:ascii="Times New Roman"/>
          <w:b w:val="false"/>
          <w:i w:val="false"/>
          <w:color w:val="000000"/>
          <w:sz w:val="28"/>
        </w:rPr>
        <w:t xml:space="preserve">
     выжигание сухой травы; </w:t>
      </w:r>
      <w:r>
        <w:br/>
      </w:r>
      <w:r>
        <w:rPr>
          <w:rFonts w:ascii="Times New Roman"/>
          <w:b w:val="false"/>
          <w:i w:val="false"/>
          <w:color w:val="000000"/>
          <w:sz w:val="28"/>
        </w:rPr>
        <w:t xml:space="preserve">
     устройство пересечений автомобильных дорог высоковольтными линиями электропередачи без предохранительных устройств, обеспечивающих безопасность в случае обрыва проводов; </w:t>
      </w:r>
      <w:r>
        <w:br/>
      </w:r>
      <w:r>
        <w:rPr>
          <w:rFonts w:ascii="Times New Roman"/>
          <w:b w:val="false"/>
          <w:i w:val="false"/>
          <w:color w:val="000000"/>
          <w:sz w:val="28"/>
        </w:rPr>
        <w:t xml:space="preserve">
     прокладка каких-либо коммуникаций (нефтепродуктопровода, водопровода, газопровода, канализации и др.) в теле земляного полотна, также под мостами и путепроводами; </w:t>
      </w:r>
      <w:r>
        <w:br/>
      </w:r>
      <w:r>
        <w:rPr>
          <w:rFonts w:ascii="Times New Roman"/>
          <w:b w:val="false"/>
          <w:i w:val="false"/>
          <w:color w:val="000000"/>
          <w:sz w:val="28"/>
        </w:rPr>
        <w:t xml:space="preserve">
     промывка засоленных земель, использование дорожных кюветов как оросителей, полив сельскохозяйственных культур, влекущий подтапливание автомобильных дорог и заболачивание полосы отвода; </w:t>
      </w:r>
      <w:r>
        <w:br/>
      </w:r>
      <w:r>
        <w:rPr>
          <w:rFonts w:ascii="Times New Roman"/>
          <w:b w:val="false"/>
          <w:i w:val="false"/>
          <w:color w:val="000000"/>
          <w:sz w:val="28"/>
        </w:rPr>
        <w:t xml:space="preserve">
     спуск канализационных, промышленных, мелиоративных и сточных вод в водоотводные сооружения и резервы; </w:t>
      </w:r>
      <w:r>
        <w:br/>
      </w:r>
      <w:r>
        <w:rPr>
          <w:rFonts w:ascii="Times New Roman"/>
          <w:b w:val="false"/>
          <w:i w:val="false"/>
          <w:color w:val="000000"/>
          <w:sz w:val="28"/>
        </w:rPr>
        <w:t xml:space="preserve">
     производство карьерных разработок по добыче песка и гравия и углубление русел в поймах рек и водоотводов выше и ниже мостов на расстоянии менее 2,5 км; </w:t>
      </w:r>
      <w:r>
        <w:br/>
      </w:r>
      <w:r>
        <w:rPr>
          <w:rFonts w:ascii="Times New Roman"/>
          <w:b w:val="false"/>
          <w:i w:val="false"/>
          <w:color w:val="000000"/>
          <w:sz w:val="28"/>
        </w:rPr>
        <w:t xml:space="preserve">
     вспашка почвы ближе 1 метра от наружной бровки кювета, края выемки или подошвы насыпи; </w:t>
      </w:r>
      <w:r>
        <w:br/>
      </w:r>
      <w:r>
        <w:rPr>
          <w:rFonts w:ascii="Times New Roman"/>
          <w:b w:val="false"/>
          <w:i w:val="false"/>
          <w:color w:val="000000"/>
          <w:sz w:val="28"/>
        </w:rPr>
        <w:t xml:space="preserve">
     устройство шлюзов, плотин и других мелиоративных и гидротехнических сооружений. </w:t>
      </w:r>
      <w:r>
        <w:br/>
      </w:r>
      <w:r>
        <w:rPr>
          <w:rFonts w:ascii="Times New Roman"/>
          <w:b w:val="false"/>
          <w:i w:val="false"/>
          <w:color w:val="000000"/>
          <w:sz w:val="28"/>
        </w:rPr>
        <w:t xml:space="preserve">
     31. За нарушение требований настоящих Правил по вине дорожных органов их работники несут установленную законодательством материальную, административную и уголовную ответственность. </w:t>
      </w:r>
      <w:r>
        <w:br/>
      </w:r>
      <w:r>
        <w:rPr>
          <w:rFonts w:ascii="Times New Roman"/>
          <w:b w:val="false"/>
          <w:i w:val="false"/>
          <w:color w:val="000000"/>
          <w:sz w:val="28"/>
        </w:rPr>
        <w:t xml:space="preserve">
     32. За нарушение настоящих Правил на основании актов, представленных владельцами дорог, должностные лица и граждане несут ответственность в порядке, установленном законодательством Республики Казахстан. </w:t>
      </w:r>
      <w:r>
        <w:br/>
      </w:r>
      <w:r>
        <w:rPr>
          <w:rFonts w:ascii="Times New Roman"/>
          <w:b w:val="false"/>
          <w:i w:val="false"/>
          <w:color w:val="000000"/>
          <w:sz w:val="28"/>
        </w:rPr>
        <w:t xml:space="preserve">
     Независимо от уплаты штрафа предприятия и граждане, нарушившие Правила пользования автомобильными дорогами, полностью возмещают дорожным органам убытки, причиненные нарушениями. </w:t>
      </w:r>
      <w:r>
        <w:br/>
      </w:r>
      <w:r>
        <w:rPr>
          <w:rFonts w:ascii="Times New Roman"/>
          <w:b w:val="false"/>
          <w:i w:val="false"/>
          <w:color w:val="000000"/>
          <w:sz w:val="28"/>
        </w:rPr>
        <w:t xml:space="preserve">
     33. В случаях, когда материальный ущерб участникам движения и автотранспортным средствам причинен по вине дорожных органов, дорожные органы обязаны возместить причиненный ущерб в соответствии с действующим законодательством. </w:t>
      </w:r>
      <w:r>
        <w:br/>
      </w:r>
      <w:r>
        <w:rPr>
          <w:rFonts w:ascii="Times New Roman"/>
          <w:b w:val="false"/>
          <w:i w:val="false"/>
          <w:color w:val="000000"/>
          <w:sz w:val="28"/>
        </w:rPr>
        <w:t xml:space="preserve">
     34. Предприятия и граждане, производящие работы в пределах дороги или ее полосы отвода, несут установленную законом ответственность за несоблюдение согласованных с дорожными органами и органами государственной автомобильной инспекции технологии и сроков работ, а также за необеспечение безопасности движения как в зоне производства работ, так и на временных съездах и объездах. </w:t>
      </w:r>
      <w:r>
        <w:br/>
      </w:r>
      <w:r>
        <w:rPr>
          <w:rFonts w:ascii="Times New Roman"/>
          <w:b w:val="false"/>
          <w:i w:val="false"/>
          <w:color w:val="000000"/>
          <w:sz w:val="28"/>
        </w:rPr>
        <w:t xml:space="preserve">
    35. Предприятия, организации, учреждения и граждане, допустившие самовольное строительство примыканий или пересечений автомобильных дорог, дорожных сооружений и обустройств, а также допустившие самовольное производство работ, устройство и установку сооружений, возмещают материальный ущерб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