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fe83" w14:textId="70cf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матеpиально-технической базе Веpховного Совета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14 апpеля 1993 г. N 299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Кабинет Министров Республики Казахстан  п о с т а н о в л я е т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Передать материально-техническую базу по ул. Панфилова,
25, находящуюся на балансе Управления финансово-хозяйственными 
делами Верховного Совета Республики Казахстан, на баланс
Производственно-эксплуатационного объединения Управления Делами
Аппарата Президента и Кабинета Министров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На территории указанной базы со всеми служебными, складскими и
другими помещениями разместить полк милиции Главного управления
охраны при Министерстве внутренних дел Республики Казахстан по
охране правительственных учреждений и дипломатических
представительств.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Сохранить за Аппаратом Президента и Кабинета Министров Республики
Казахстан существующие служебные площади в Доме Парламента до конца 
1994 года.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Пункт 1 - в редакции постановления от 24 февраля 1994 г.
N 214.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Хозяйственному управлению Аппарата Президента и Кабинета
Министров до 15 мая т.г. передать на баланс Управления
финансово-хозяйственными делами Верховного Совета гостиничный
комплекс "Жалын" со всеми службами, строениями, складскими и
производственными помещениями, дачами, находящимися на его
территории, кроме комплекса столовой диетического питания.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Государственному комитету Республики Казахстан по
государственному имуществу в месячный срок передать на баланс
Управления финансово-хозяйственными делами Верховного Совета
Республики Казахстан типографию оперативной печати и бланочной
продукции (К. Маркса, 15/1) Министерства печати и массовой
информации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Министерству печати и массовой информации Республики Казахстан за счет
средств, выделенных для этой цели Верховным Советом Республики Казахстан,
оказывать практическую помощь в дальнейшем техническом перевооружении 
типографии.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Государственному комитету Республики Казахстан по государственному
имуществу в декадный срок решить вопрос передачи на баланс Управления 
финансово-хозяйственными делами Верховного Совета Республики Казахстан 
автогаража бывшего Управления Делами ЦК Компартии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Главе Алматинской городской администрации в двухмесячный срок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рассмотреть вопрос отвода земельного участка для строительства объектов 
Верховного Совета Республики Казахстан.
     Премьер-министр 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